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EDAE5" w14:textId="77777777" w:rsidR="000E4A81" w:rsidRDefault="000E4A81" w:rsidP="000E4A8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16"/>
        <w:gridCol w:w="5696"/>
      </w:tblGrid>
      <w:tr w:rsidR="000E4A81" w:rsidRPr="00A046B2" w14:paraId="7330776D" w14:textId="77777777" w:rsidTr="00E01DEA">
        <w:trPr>
          <w:trHeight w:val="1724"/>
        </w:trPr>
        <w:tc>
          <w:tcPr>
            <w:tcW w:w="2410" w:type="dxa"/>
          </w:tcPr>
          <w:p w14:paraId="71E07096" w14:textId="77777777" w:rsidR="000E4A81" w:rsidRPr="0001142C" w:rsidRDefault="000E4A81" w:rsidP="00E01DE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C370FD7" wp14:editId="6F5E8F5E">
                  <wp:extent cx="1524000" cy="103033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TentLightBlu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030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</w:tcPr>
          <w:p w14:paraId="4A4C0BD3" w14:textId="77777777" w:rsidR="000E4A81" w:rsidRDefault="000E4A81" w:rsidP="00E01DEA">
            <w:pPr>
              <w:autoSpaceDE w:val="0"/>
              <w:autoSpaceDN w:val="0"/>
              <w:adjustRightInd w:val="0"/>
              <w:rPr>
                <w:rFonts w:ascii="Verdana" w:hAnsi="Verdana" w:cs="Helvetica-Bold"/>
                <w:bCs/>
                <w:color w:val="00B0F0"/>
                <w:sz w:val="40"/>
                <w:szCs w:val="40"/>
              </w:rPr>
            </w:pPr>
          </w:p>
          <w:p w14:paraId="626E75B1" w14:textId="744E2634" w:rsidR="000E4A81" w:rsidRPr="002E432E" w:rsidRDefault="000E4A81" w:rsidP="00E01DEA">
            <w:pPr>
              <w:autoSpaceDE w:val="0"/>
              <w:autoSpaceDN w:val="0"/>
              <w:adjustRightInd w:val="0"/>
              <w:rPr>
                <w:rFonts w:ascii="Verdana" w:hAnsi="Verdana" w:cs="Helvetica-Bold"/>
                <w:bCs/>
                <w:color w:val="00B0F0"/>
                <w:sz w:val="40"/>
                <w:szCs w:val="40"/>
              </w:rPr>
            </w:pPr>
            <w:r>
              <w:rPr>
                <w:rFonts w:ascii="Verdana" w:hAnsi="Verdana" w:cs="Helvetica-Bold"/>
                <w:bCs/>
                <w:color w:val="00B0F0"/>
                <w:sz w:val="40"/>
                <w:szCs w:val="40"/>
              </w:rPr>
              <w:t>Data protection policy</w:t>
            </w:r>
          </w:p>
          <w:p w14:paraId="42A5F18D" w14:textId="77777777" w:rsidR="000E4A81" w:rsidRPr="002E432E" w:rsidRDefault="000E4A81" w:rsidP="00E01DEA">
            <w:pPr>
              <w:autoSpaceDE w:val="0"/>
              <w:autoSpaceDN w:val="0"/>
              <w:adjustRightInd w:val="0"/>
              <w:rPr>
                <w:rFonts w:ascii="Verdana" w:hAnsi="Verdana" w:cs="Helvetica-Bold"/>
                <w:bCs/>
                <w:color w:val="006666"/>
                <w:sz w:val="40"/>
                <w:szCs w:val="40"/>
              </w:rPr>
            </w:pPr>
            <w:r w:rsidRPr="002E432E">
              <w:rPr>
                <w:rFonts w:ascii="Verdana" w:hAnsi="Verdana" w:cs="Helvetica-Bold"/>
                <w:bCs/>
                <w:color w:val="0070C0"/>
                <w:sz w:val="40"/>
                <w:szCs w:val="40"/>
              </w:rPr>
              <w:t xml:space="preserve">German Saturday Schools </w:t>
            </w:r>
          </w:p>
        </w:tc>
      </w:tr>
    </w:tbl>
    <w:p w14:paraId="25627C32" w14:textId="77777777" w:rsidR="000E4A81" w:rsidRPr="00DF28C9" w:rsidRDefault="000E4A81" w:rsidP="000E4A8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4E435DB5" w14:textId="77777777" w:rsidR="000E4A81" w:rsidRDefault="000E4A81" w:rsidP="000E4A8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With “German Saturday School”, we refer to any of the German Saturday Schools which are part of the German Academy.</w:t>
      </w:r>
    </w:p>
    <w:p w14:paraId="096ED6E7" w14:textId="77777777" w:rsidR="000E4A81" w:rsidRPr="00DF28C9" w:rsidRDefault="000E4A81" w:rsidP="000E4A8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14:paraId="74886C89" w14:textId="77777777" w:rsidR="00D77A58" w:rsidRDefault="00D77A58" w:rsidP="008A7C52">
      <w:pPr>
        <w:rPr>
          <w:rFonts w:ascii="Calibri" w:hAnsi="Calibri" w:cs="Arial"/>
          <w:sz w:val="22"/>
          <w:szCs w:val="20"/>
        </w:rPr>
      </w:pPr>
    </w:p>
    <w:p w14:paraId="30B8C76B" w14:textId="751C81DD" w:rsidR="008A7C52" w:rsidRPr="00C13BB4" w:rsidRDefault="008A7C52" w:rsidP="00D20576">
      <w:pPr>
        <w:jc w:val="both"/>
        <w:rPr>
          <w:rFonts w:ascii="Calibri" w:hAnsi="Calibri" w:cs="Arial"/>
          <w:sz w:val="22"/>
          <w:szCs w:val="20"/>
        </w:rPr>
      </w:pPr>
      <w:r w:rsidRPr="00C13BB4">
        <w:rPr>
          <w:rFonts w:ascii="Calibri" w:hAnsi="Calibri" w:cs="Arial"/>
          <w:sz w:val="22"/>
          <w:szCs w:val="20"/>
        </w:rPr>
        <w:t xml:space="preserve">This policy is providing information about how </w:t>
      </w:r>
      <w:r w:rsidR="00D20576">
        <w:rPr>
          <w:rFonts w:ascii="Calibri" w:hAnsi="Calibri" w:cs="Arial"/>
          <w:i/>
          <w:sz w:val="22"/>
          <w:szCs w:val="20"/>
        </w:rPr>
        <w:t xml:space="preserve">The German Saturday School </w:t>
      </w:r>
      <w:r w:rsidRPr="00C13BB4">
        <w:rPr>
          <w:rFonts w:ascii="Calibri" w:hAnsi="Calibri" w:cs="Arial"/>
          <w:sz w:val="22"/>
          <w:szCs w:val="20"/>
        </w:rPr>
        <w:t xml:space="preserve">will use (or "process") personal data about individuals including current, past and prospective pupils and their parents, carers or guardians, and staff and volunteers of </w:t>
      </w:r>
      <w:r w:rsidR="000816E5">
        <w:rPr>
          <w:rFonts w:ascii="Calibri" w:hAnsi="Calibri" w:cs="Arial"/>
          <w:i/>
          <w:sz w:val="22"/>
          <w:szCs w:val="20"/>
        </w:rPr>
        <w:t xml:space="preserve">The </w:t>
      </w:r>
      <w:r w:rsidR="00D20576">
        <w:rPr>
          <w:rFonts w:ascii="Calibri" w:hAnsi="Calibri" w:cs="Arial"/>
          <w:i/>
          <w:sz w:val="22"/>
          <w:szCs w:val="20"/>
        </w:rPr>
        <w:t>German Saturday School Leicester</w:t>
      </w:r>
      <w:r w:rsidRPr="00C13BB4">
        <w:rPr>
          <w:rFonts w:ascii="Calibri" w:hAnsi="Calibri" w:cs="Arial"/>
          <w:i/>
          <w:sz w:val="22"/>
          <w:szCs w:val="20"/>
        </w:rPr>
        <w:t>.</w:t>
      </w:r>
    </w:p>
    <w:p w14:paraId="3BC73341" w14:textId="77777777" w:rsidR="008A7C52" w:rsidRPr="00C13BB4" w:rsidRDefault="008A7C52" w:rsidP="008A7C52">
      <w:pPr>
        <w:rPr>
          <w:rFonts w:ascii="Calibri" w:hAnsi="Calibri" w:cs="Arial"/>
          <w:sz w:val="22"/>
          <w:szCs w:val="20"/>
        </w:rPr>
      </w:pPr>
    </w:p>
    <w:p w14:paraId="64062738" w14:textId="77777777" w:rsidR="009A24A4" w:rsidRDefault="009A24A4" w:rsidP="008A7C52">
      <w:pPr>
        <w:rPr>
          <w:rFonts w:ascii="Calibri" w:hAnsi="Calibri" w:cs="Arial"/>
          <w:b/>
          <w:sz w:val="22"/>
          <w:szCs w:val="20"/>
        </w:rPr>
      </w:pPr>
    </w:p>
    <w:p w14:paraId="5B1B6AAE" w14:textId="77777777" w:rsidR="008A7C52" w:rsidRPr="00C13BB4" w:rsidRDefault="008A7C52" w:rsidP="008A7C52">
      <w:pPr>
        <w:rPr>
          <w:rFonts w:ascii="Calibri" w:hAnsi="Calibri" w:cs="Arial"/>
          <w:b/>
          <w:sz w:val="22"/>
          <w:szCs w:val="20"/>
        </w:rPr>
      </w:pPr>
      <w:r w:rsidRPr="00C13BB4">
        <w:rPr>
          <w:rFonts w:ascii="Calibri" w:hAnsi="Calibri" w:cs="Arial"/>
          <w:b/>
          <w:sz w:val="22"/>
          <w:szCs w:val="20"/>
        </w:rPr>
        <w:t xml:space="preserve">RESPONSIBILITY FOR DATA PROTECTION </w:t>
      </w:r>
    </w:p>
    <w:p w14:paraId="45D87F29" w14:textId="61AEE78E" w:rsidR="008A7C52" w:rsidRPr="00C13BB4" w:rsidRDefault="008A7C52" w:rsidP="008A7C52">
      <w:pPr>
        <w:rPr>
          <w:rFonts w:ascii="Calibri" w:hAnsi="Calibri" w:cs="Arial"/>
          <w:sz w:val="22"/>
          <w:szCs w:val="20"/>
        </w:rPr>
      </w:pPr>
      <w:r w:rsidRPr="00C13BB4">
        <w:rPr>
          <w:rFonts w:ascii="Calibri" w:hAnsi="Calibri" w:cs="Arial"/>
          <w:sz w:val="22"/>
          <w:szCs w:val="20"/>
        </w:rPr>
        <w:t xml:space="preserve">In accordance with the </w:t>
      </w:r>
      <w:hyperlink r:id="rId8" w:history="1">
        <w:r w:rsidRPr="00ED66CE">
          <w:rPr>
            <w:rStyle w:val="Hyperlink"/>
            <w:rFonts w:ascii="Calibri" w:hAnsi="Calibri" w:cs="Arial"/>
            <w:sz w:val="22"/>
            <w:szCs w:val="20"/>
          </w:rPr>
          <w:t>Data Protection Act 1998</w:t>
        </w:r>
      </w:hyperlink>
      <w:r w:rsidRPr="00C13BB4">
        <w:rPr>
          <w:rFonts w:ascii="Calibri" w:hAnsi="Calibri" w:cs="Arial"/>
          <w:sz w:val="22"/>
          <w:szCs w:val="20"/>
        </w:rPr>
        <w:t xml:space="preserve">, </w:t>
      </w:r>
      <w:r w:rsidR="00D20576">
        <w:rPr>
          <w:rFonts w:ascii="Calibri" w:hAnsi="Calibri" w:cs="Arial"/>
          <w:i/>
          <w:sz w:val="22"/>
          <w:szCs w:val="20"/>
        </w:rPr>
        <w:t xml:space="preserve">The German Saturday School </w:t>
      </w:r>
      <w:r w:rsidRPr="00C13BB4">
        <w:rPr>
          <w:rFonts w:ascii="Calibri" w:hAnsi="Calibri" w:cs="Arial"/>
          <w:sz w:val="22"/>
          <w:szCs w:val="20"/>
        </w:rPr>
        <w:t xml:space="preserve">has notified the Information Commissioner's Office of its processing activities. </w:t>
      </w:r>
      <w:r w:rsidR="00B45A1D">
        <w:rPr>
          <w:rFonts w:ascii="Calibri" w:hAnsi="Calibri" w:cs="Arial"/>
          <w:i/>
          <w:sz w:val="22"/>
          <w:szCs w:val="20"/>
        </w:rPr>
        <w:t>The German Academy</w:t>
      </w:r>
      <w:r w:rsidR="00A20C82" w:rsidRPr="00465B43">
        <w:rPr>
          <w:rFonts w:ascii="Calibri" w:hAnsi="Calibri" w:cs="Arial"/>
          <w:i/>
          <w:sz w:val="22"/>
          <w:szCs w:val="20"/>
        </w:rPr>
        <w:t>’s</w:t>
      </w:r>
      <w:r w:rsidRPr="00465B43">
        <w:rPr>
          <w:rFonts w:ascii="Calibri" w:hAnsi="Calibri" w:cs="Arial"/>
          <w:sz w:val="22"/>
          <w:szCs w:val="20"/>
        </w:rPr>
        <w:t xml:space="preserve"> ICO registration number is </w:t>
      </w:r>
      <w:r w:rsidRPr="00465B43">
        <w:rPr>
          <w:rFonts w:ascii="Calibri" w:hAnsi="Calibri" w:cs="Arial"/>
          <w:b/>
          <w:sz w:val="22"/>
          <w:szCs w:val="20"/>
        </w:rPr>
        <w:t>Z</w:t>
      </w:r>
      <w:r w:rsidR="00910121" w:rsidRPr="00465B43">
        <w:rPr>
          <w:rFonts w:ascii="Calibri" w:hAnsi="Calibri" w:cs="Arial"/>
          <w:b/>
          <w:sz w:val="22"/>
          <w:szCs w:val="20"/>
        </w:rPr>
        <w:t>000000</w:t>
      </w:r>
      <w:r w:rsidRPr="00465B43">
        <w:rPr>
          <w:rFonts w:ascii="Calibri" w:hAnsi="Calibri" w:cs="Arial"/>
          <w:sz w:val="22"/>
          <w:szCs w:val="20"/>
        </w:rPr>
        <w:t xml:space="preserve"> and its registered address is </w:t>
      </w:r>
      <w:r w:rsidR="00910121" w:rsidRPr="00465B43">
        <w:rPr>
          <w:rFonts w:ascii="Calibri" w:hAnsi="Calibri" w:cs="Arial"/>
          <w:sz w:val="22"/>
          <w:szCs w:val="20"/>
        </w:rPr>
        <w:t>CASE, 1 The Crescent, King Street, Leicester, LE1 6RX</w:t>
      </w:r>
      <w:r w:rsidR="00910121" w:rsidRPr="00C13BB4">
        <w:rPr>
          <w:rFonts w:ascii="Calibri" w:hAnsi="Calibri" w:cs="Arial"/>
          <w:sz w:val="22"/>
          <w:szCs w:val="20"/>
        </w:rPr>
        <w:t>.</w:t>
      </w:r>
    </w:p>
    <w:p w14:paraId="1D931B98" w14:textId="77777777" w:rsidR="00A20C82" w:rsidRPr="00465B43" w:rsidRDefault="0084053D" w:rsidP="00465B43">
      <w:pPr>
        <w:rPr>
          <w:rFonts w:ascii="Calibri" w:hAnsi="Calibri" w:cs="Arial"/>
          <w:sz w:val="22"/>
          <w:szCs w:val="20"/>
        </w:rPr>
      </w:pPr>
      <w:r w:rsidRPr="0084053D">
        <w:rPr>
          <w:rFonts w:ascii="Calibri" w:hAnsi="Calibri" w:cs="Arial"/>
          <w:i/>
          <w:sz w:val="22"/>
          <w:szCs w:val="20"/>
        </w:rPr>
        <w:t>The German Academy</w:t>
      </w:r>
      <w:r w:rsidR="008A7C52" w:rsidRPr="00C13BB4">
        <w:rPr>
          <w:rFonts w:ascii="Calibri" w:hAnsi="Calibri" w:cs="Arial"/>
          <w:sz w:val="22"/>
          <w:szCs w:val="20"/>
        </w:rPr>
        <w:t xml:space="preserve"> will ensure that all personal data is processed in compliance with this policy</w:t>
      </w:r>
      <w:r w:rsidR="00B041BF">
        <w:rPr>
          <w:rFonts w:ascii="Calibri" w:hAnsi="Calibri" w:cs="Arial"/>
          <w:sz w:val="22"/>
          <w:szCs w:val="20"/>
        </w:rPr>
        <w:t>,</w:t>
      </w:r>
      <w:r w:rsidR="008A7C52" w:rsidRPr="00C13BB4">
        <w:rPr>
          <w:rFonts w:ascii="Calibri" w:hAnsi="Calibri" w:cs="Arial"/>
          <w:sz w:val="22"/>
          <w:szCs w:val="20"/>
        </w:rPr>
        <w:t xml:space="preserve"> the </w:t>
      </w:r>
      <w:hyperlink r:id="rId9" w:history="1">
        <w:r w:rsidR="00B7093C" w:rsidRPr="00ED66CE">
          <w:rPr>
            <w:rStyle w:val="Hyperlink"/>
            <w:rFonts w:ascii="Calibri" w:hAnsi="Calibri" w:cs="Arial"/>
            <w:sz w:val="22"/>
            <w:szCs w:val="20"/>
          </w:rPr>
          <w:t>Data Protection Act 1998</w:t>
        </w:r>
      </w:hyperlink>
      <w:r w:rsidR="00B7093C">
        <w:rPr>
          <w:rFonts w:ascii="Calibri" w:hAnsi="Calibri" w:cs="Arial"/>
          <w:sz w:val="22"/>
          <w:szCs w:val="20"/>
        </w:rPr>
        <w:t xml:space="preserve"> </w:t>
      </w:r>
      <w:r w:rsidR="00B041BF">
        <w:rPr>
          <w:rFonts w:ascii="Calibri" w:hAnsi="Calibri" w:cs="Arial"/>
          <w:sz w:val="22"/>
          <w:szCs w:val="20"/>
        </w:rPr>
        <w:t xml:space="preserve">and the </w:t>
      </w:r>
      <w:hyperlink r:id="rId10" w:history="1">
        <w:r w:rsidR="00B041BF" w:rsidRPr="00B7093C">
          <w:rPr>
            <w:rStyle w:val="Hyperlink"/>
            <w:rFonts w:ascii="Calibri" w:hAnsi="Calibri" w:cs="Arial"/>
            <w:sz w:val="22"/>
            <w:szCs w:val="20"/>
          </w:rPr>
          <w:t>GDPR (General Data Protection Regulation)</w:t>
        </w:r>
      </w:hyperlink>
      <w:r w:rsidR="00B041BF">
        <w:rPr>
          <w:rFonts w:ascii="Calibri" w:hAnsi="Calibri" w:cs="Arial"/>
          <w:sz w:val="22"/>
          <w:szCs w:val="20"/>
        </w:rPr>
        <w:t xml:space="preserve"> </w:t>
      </w:r>
      <w:r w:rsidR="008B0ADE">
        <w:rPr>
          <w:rFonts w:ascii="Calibri" w:hAnsi="Calibri" w:cs="Arial"/>
          <w:sz w:val="22"/>
          <w:szCs w:val="20"/>
        </w:rPr>
        <w:t xml:space="preserve">by the management team, staff and volunteers of the </w:t>
      </w:r>
      <w:r w:rsidR="008B0ADE" w:rsidRPr="00C13BB4">
        <w:rPr>
          <w:rFonts w:ascii="Calibri" w:hAnsi="Calibri" w:cs="Arial"/>
          <w:i/>
          <w:sz w:val="22"/>
          <w:szCs w:val="20"/>
        </w:rPr>
        <w:t xml:space="preserve">German Saturday School </w:t>
      </w:r>
      <w:r w:rsidR="00465B43" w:rsidRPr="00465B43">
        <w:rPr>
          <w:rFonts w:ascii="Calibri" w:hAnsi="Calibri" w:cs="Arial"/>
          <w:i/>
          <w:sz w:val="22"/>
          <w:szCs w:val="20"/>
        </w:rPr>
        <w:t>Leicester</w:t>
      </w:r>
      <w:r w:rsidR="008B0ADE">
        <w:rPr>
          <w:rFonts w:ascii="Calibri" w:hAnsi="Calibri" w:cs="Arial"/>
          <w:i/>
          <w:color w:val="ED7D31" w:themeColor="accent2"/>
          <w:sz w:val="22"/>
          <w:szCs w:val="20"/>
        </w:rPr>
        <w:t>.</w:t>
      </w:r>
    </w:p>
    <w:p w14:paraId="2F964593" w14:textId="77777777" w:rsidR="00364915" w:rsidRDefault="00364915" w:rsidP="00910121">
      <w:pPr>
        <w:rPr>
          <w:rFonts w:ascii="Calibri" w:hAnsi="Calibri" w:cs="Arial"/>
          <w:sz w:val="22"/>
          <w:szCs w:val="20"/>
        </w:rPr>
      </w:pPr>
    </w:p>
    <w:p w14:paraId="32F7EA73" w14:textId="0DF61E90" w:rsidR="00253EB7" w:rsidRPr="00C13BB4" w:rsidRDefault="00D20576" w:rsidP="00910121">
      <w:pPr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i/>
          <w:sz w:val="22"/>
          <w:szCs w:val="20"/>
        </w:rPr>
        <w:t xml:space="preserve">The German Saturday School </w:t>
      </w:r>
      <w:r w:rsidR="00253EB7" w:rsidRPr="00C13BB4">
        <w:rPr>
          <w:rFonts w:ascii="Calibri" w:hAnsi="Calibri" w:cs="Arial"/>
          <w:sz w:val="22"/>
          <w:szCs w:val="20"/>
        </w:rPr>
        <w:t>process</w:t>
      </w:r>
      <w:r w:rsidR="005B41D6">
        <w:rPr>
          <w:rFonts w:ascii="Calibri" w:hAnsi="Calibri" w:cs="Arial"/>
          <w:sz w:val="22"/>
          <w:szCs w:val="20"/>
        </w:rPr>
        <w:t>es</w:t>
      </w:r>
      <w:r w:rsidR="00253EB7" w:rsidRPr="00C13BB4">
        <w:rPr>
          <w:rFonts w:ascii="Calibri" w:hAnsi="Calibri" w:cs="Arial"/>
          <w:sz w:val="22"/>
          <w:szCs w:val="20"/>
        </w:rPr>
        <w:t xml:space="preserve"> personal information </w:t>
      </w:r>
      <w:proofErr w:type="gramStart"/>
      <w:r w:rsidR="005B41D6">
        <w:rPr>
          <w:rFonts w:ascii="Calibri" w:hAnsi="Calibri" w:cs="Arial"/>
          <w:sz w:val="22"/>
          <w:szCs w:val="20"/>
        </w:rPr>
        <w:t>in order</w:t>
      </w:r>
      <w:r w:rsidR="00B44DE9">
        <w:rPr>
          <w:rFonts w:ascii="Calibri" w:hAnsi="Calibri" w:cs="Arial"/>
          <w:sz w:val="22"/>
          <w:szCs w:val="20"/>
        </w:rPr>
        <w:t xml:space="preserve"> </w:t>
      </w:r>
      <w:r w:rsidR="00253EB7" w:rsidRPr="00C13BB4">
        <w:rPr>
          <w:rFonts w:ascii="Calibri" w:hAnsi="Calibri" w:cs="Arial"/>
          <w:sz w:val="22"/>
          <w:szCs w:val="20"/>
        </w:rPr>
        <w:t>to</w:t>
      </w:r>
      <w:proofErr w:type="gramEnd"/>
      <w:r w:rsidR="00B44DE9">
        <w:rPr>
          <w:rFonts w:ascii="Calibri" w:hAnsi="Calibri" w:cs="Arial"/>
          <w:sz w:val="22"/>
          <w:szCs w:val="20"/>
        </w:rPr>
        <w:t xml:space="preserve"> be able to</w:t>
      </w:r>
      <w:r w:rsidR="00253EB7" w:rsidRPr="00C13BB4">
        <w:rPr>
          <w:rFonts w:ascii="Calibri" w:hAnsi="Calibri" w:cs="Arial"/>
          <w:sz w:val="22"/>
          <w:szCs w:val="20"/>
        </w:rPr>
        <w:t xml:space="preserve"> provide language education, to advertise </w:t>
      </w:r>
      <w:r w:rsidR="005B41D6">
        <w:rPr>
          <w:rFonts w:ascii="Calibri" w:hAnsi="Calibri" w:cs="Arial"/>
          <w:sz w:val="22"/>
          <w:szCs w:val="20"/>
        </w:rPr>
        <w:t>its</w:t>
      </w:r>
      <w:r w:rsidR="00253EB7" w:rsidRPr="00C13BB4">
        <w:rPr>
          <w:rFonts w:ascii="Calibri" w:hAnsi="Calibri" w:cs="Arial"/>
          <w:sz w:val="22"/>
          <w:szCs w:val="20"/>
        </w:rPr>
        <w:t xml:space="preserve"> services, to maintain </w:t>
      </w:r>
      <w:r w:rsidR="005B41D6">
        <w:rPr>
          <w:rFonts w:ascii="Calibri" w:hAnsi="Calibri" w:cs="Arial"/>
          <w:sz w:val="22"/>
          <w:szCs w:val="20"/>
        </w:rPr>
        <w:t>its</w:t>
      </w:r>
      <w:r w:rsidR="00253EB7" w:rsidRPr="00C13BB4">
        <w:rPr>
          <w:rFonts w:ascii="Calibri" w:hAnsi="Calibri" w:cs="Arial"/>
          <w:sz w:val="22"/>
          <w:szCs w:val="20"/>
        </w:rPr>
        <w:t xml:space="preserve"> own accounts and records and to support and manage </w:t>
      </w:r>
      <w:r w:rsidR="005B41D6">
        <w:rPr>
          <w:rFonts w:ascii="Calibri" w:hAnsi="Calibri" w:cs="Arial"/>
          <w:sz w:val="22"/>
          <w:szCs w:val="20"/>
        </w:rPr>
        <w:t>its</w:t>
      </w:r>
      <w:r w:rsidR="00253EB7" w:rsidRPr="00C13BB4">
        <w:rPr>
          <w:rFonts w:ascii="Calibri" w:hAnsi="Calibri" w:cs="Arial"/>
          <w:sz w:val="22"/>
          <w:szCs w:val="20"/>
        </w:rPr>
        <w:t xml:space="preserve"> staff and volunteers.</w:t>
      </w:r>
    </w:p>
    <w:p w14:paraId="6BEA13A5" w14:textId="77777777" w:rsidR="00910121" w:rsidRPr="00C13BB4" w:rsidRDefault="00910121" w:rsidP="00910121">
      <w:pPr>
        <w:rPr>
          <w:rFonts w:ascii="Calibri" w:hAnsi="Calibri" w:cs="Arial"/>
          <w:sz w:val="22"/>
          <w:szCs w:val="20"/>
        </w:rPr>
      </w:pPr>
    </w:p>
    <w:p w14:paraId="0E0080EE" w14:textId="35FF23F9" w:rsidR="00253EB7" w:rsidRPr="00C13BB4" w:rsidRDefault="00910121" w:rsidP="00910121">
      <w:pPr>
        <w:rPr>
          <w:rFonts w:ascii="Calibri" w:hAnsi="Calibri" w:cs="Arial"/>
          <w:sz w:val="22"/>
          <w:szCs w:val="20"/>
        </w:rPr>
      </w:pPr>
      <w:r w:rsidRPr="00C13BB4">
        <w:rPr>
          <w:rFonts w:ascii="Calibri" w:hAnsi="Calibri" w:cs="Arial"/>
          <w:b/>
          <w:sz w:val="22"/>
          <w:szCs w:val="20"/>
        </w:rPr>
        <w:t>TYPES OF PERSONAL DATA PROCESSED</w:t>
      </w:r>
      <w:r w:rsidRPr="00C13BB4">
        <w:rPr>
          <w:rFonts w:ascii="Calibri" w:hAnsi="Calibri" w:cs="Arial"/>
          <w:b/>
          <w:sz w:val="22"/>
          <w:szCs w:val="20"/>
        </w:rPr>
        <w:br/>
      </w:r>
      <w:r w:rsidR="00D20576">
        <w:rPr>
          <w:rFonts w:ascii="Calibri" w:hAnsi="Calibri" w:cs="Arial"/>
          <w:i/>
          <w:sz w:val="22"/>
          <w:szCs w:val="20"/>
        </w:rPr>
        <w:t xml:space="preserve">The German Saturday School </w:t>
      </w:r>
      <w:r w:rsidRPr="00C13BB4">
        <w:rPr>
          <w:rFonts w:ascii="Calibri" w:hAnsi="Calibri" w:cs="Arial"/>
          <w:sz w:val="22"/>
          <w:szCs w:val="20"/>
        </w:rPr>
        <w:t>may process a wide range of personal data about individuals including current, past and prospective pupils and their parents as part of its operation, including by way of example:</w:t>
      </w:r>
      <w:r w:rsidR="00253EB7" w:rsidRPr="00C13BB4">
        <w:rPr>
          <w:rFonts w:ascii="Calibri" w:hAnsi="Calibri" w:cs="Arial"/>
          <w:sz w:val="22"/>
          <w:szCs w:val="20"/>
        </w:rPr>
        <w:br/>
      </w:r>
    </w:p>
    <w:p w14:paraId="445ED1CC" w14:textId="77777777" w:rsidR="00253EB7" w:rsidRPr="00C13BB4" w:rsidRDefault="00253EB7" w:rsidP="00253EB7">
      <w:pPr>
        <w:pStyle w:val="ListParagraph"/>
        <w:numPr>
          <w:ilvl w:val="0"/>
          <w:numId w:val="5"/>
        </w:numPr>
        <w:rPr>
          <w:rFonts w:ascii="Calibri" w:hAnsi="Calibri" w:cs="Arial"/>
          <w:sz w:val="22"/>
          <w:szCs w:val="20"/>
        </w:rPr>
      </w:pPr>
      <w:r w:rsidRPr="00C13BB4">
        <w:rPr>
          <w:rFonts w:ascii="Calibri" w:hAnsi="Calibri" w:cs="Arial"/>
          <w:sz w:val="22"/>
          <w:szCs w:val="20"/>
        </w:rPr>
        <w:t>family details</w:t>
      </w:r>
    </w:p>
    <w:p w14:paraId="04A366D0" w14:textId="77777777" w:rsidR="00253EB7" w:rsidRPr="00C13BB4" w:rsidRDefault="00253EB7" w:rsidP="00253EB7">
      <w:pPr>
        <w:pStyle w:val="ListParagraph"/>
        <w:numPr>
          <w:ilvl w:val="0"/>
          <w:numId w:val="5"/>
        </w:numPr>
        <w:rPr>
          <w:rFonts w:ascii="Calibri" w:hAnsi="Calibri" w:cs="Arial"/>
          <w:sz w:val="22"/>
          <w:szCs w:val="20"/>
        </w:rPr>
      </w:pPr>
      <w:r w:rsidRPr="00C13BB4">
        <w:rPr>
          <w:rFonts w:ascii="Calibri" w:hAnsi="Calibri" w:cs="Arial"/>
          <w:sz w:val="22"/>
          <w:szCs w:val="20"/>
        </w:rPr>
        <w:t>GP contact details</w:t>
      </w:r>
    </w:p>
    <w:p w14:paraId="0BABFC07" w14:textId="77777777" w:rsidR="00253EB7" w:rsidRPr="00C13BB4" w:rsidRDefault="00253EB7" w:rsidP="00253EB7">
      <w:pPr>
        <w:pStyle w:val="ListParagraph"/>
        <w:numPr>
          <w:ilvl w:val="0"/>
          <w:numId w:val="5"/>
        </w:numPr>
        <w:rPr>
          <w:rFonts w:ascii="Calibri" w:hAnsi="Calibri" w:cs="Arial"/>
          <w:sz w:val="22"/>
          <w:szCs w:val="20"/>
        </w:rPr>
      </w:pPr>
      <w:r w:rsidRPr="00C13BB4">
        <w:rPr>
          <w:rFonts w:ascii="Calibri" w:hAnsi="Calibri" w:cs="Arial"/>
          <w:sz w:val="22"/>
          <w:szCs w:val="20"/>
        </w:rPr>
        <w:t>lifestyle and social circumstances</w:t>
      </w:r>
    </w:p>
    <w:p w14:paraId="5FF05070" w14:textId="77777777" w:rsidR="00253EB7" w:rsidRPr="00C13BB4" w:rsidRDefault="00253EB7" w:rsidP="00253EB7">
      <w:pPr>
        <w:pStyle w:val="ListParagraph"/>
        <w:numPr>
          <w:ilvl w:val="0"/>
          <w:numId w:val="5"/>
        </w:numPr>
        <w:rPr>
          <w:rFonts w:ascii="Calibri" w:hAnsi="Calibri" w:cs="Arial"/>
          <w:sz w:val="22"/>
          <w:szCs w:val="20"/>
        </w:rPr>
      </w:pPr>
      <w:r w:rsidRPr="00C13BB4">
        <w:rPr>
          <w:rFonts w:ascii="Calibri" w:hAnsi="Calibri" w:cs="Arial"/>
          <w:sz w:val="22"/>
          <w:szCs w:val="20"/>
        </w:rPr>
        <w:t>home languages</w:t>
      </w:r>
    </w:p>
    <w:p w14:paraId="214AC5DC" w14:textId="77777777" w:rsidR="00253EB7" w:rsidRPr="00C13BB4" w:rsidRDefault="00253EB7" w:rsidP="00253EB7">
      <w:pPr>
        <w:pStyle w:val="ListParagraph"/>
        <w:numPr>
          <w:ilvl w:val="0"/>
          <w:numId w:val="5"/>
        </w:numPr>
        <w:rPr>
          <w:rFonts w:ascii="Calibri" w:hAnsi="Calibri" w:cs="Arial"/>
          <w:sz w:val="22"/>
          <w:szCs w:val="20"/>
        </w:rPr>
      </w:pPr>
      <w:r w:rsidRPr="00C13BB4">
        <w:rPr>
          <w:rFonts w:ascii="Calibri" w:hAnsi="Calibri" w:cs="Arial"/>
          <w:sz w:val="22"/>
          <w:szCs w:val="20"/>
        </w:rPr>
        <w:t>digital images of the child’s progress</w:t>
      </w:r>
    </w:p>
    <w:p w14:paraId="4C955559" w14:textId="77777777" w:rsidR="00253EB7" w:rsidRPr="00C13BB4" w:rsidRDefault="00253EB7" w:rsidP="00253EB7">
      <w:pPr>
        <w:pStyle w:val="ListParagraph"/>
        <w:numPr>
          <w:ilvl w:val="0"/>
          <w:numId w:val="5"/>
        </w:numPr>
        <w:rPr>
          <w:rFonts w:ascii="Calibri" w:hAnsi="Calibri" w:cs="Arial"/>
          <w:sz w:val="22"/>
          <w:szCs w:val="20"/>
        </w:rPr>
      </w:pPr>
      <w:r w:rsidRPr="00C13BB4">
        <w:rPr>
          <w:rFonts w:ascii="Calibri" w:hAnsi="Calibri" w:cs="Arial"/>
          <w:sz w:val="22"/>
          <w:szCs w:val="20"/>
        </w:rPr>
        <w:t>financial details</w:t>
      </w:r>
    </w:p>
    <w:p w14:paraId="17F81BAA" w14:textId="77777777" w:rsidR="00253EB7" w:rsidRPr="00C13BB4" w:rsidRDefault="00253EB7" w:rsidP="00253EB7">
      <w:pPr>
        <w:pStyle w:val="ListParagraph"/>
        <w:numPr>
          <w:ilvl w:val="0"/>
          <w:numId w:val="5"/>
        </w:numPr>
        <w:rPr>
          <w:rFonts w:ascii="Calibri" w:hAnsi="Calibri" w:cs="Arial"/>
          <w:sz w:val="22"/>
          <w:szCs w:val="20"/>
        </w:rPr>
      </w:pPr>
      <w:r w:rsidRPr="00C13BB4">
        <w:rPr>
          <w:rFonts w:ascii="Calibri" w:hAnsi="Calibri" w:cs="Arial"/>
          <w:sz w:val="22"/>
          <w:szCs w:val="20"/>
        </w:rPr>
        <w:t>education and employment details</w:t>
      </w:r>
    </w:p>
    <w:p w14:paraId="244A048D" w14:textId="77777777" w:rsidR="00253EB7" w:rsidRPr="00C13BB4" w:rsidRDefault="00253EB7" w:rsidP="00253EB7">
      <w:pPr>
        <w:pStyle w:val="ListParagraph"/>
        <w:numPr>
          <w:ilvl w:val="0"/>
          <w:numId w:val="5"/>
        </w:numPr>
        <w:rPr>
          <w:rFonts w:ascii="Calibri" w:hAnsi="Calibri" w:cs="Arial"/>
          <w:sz w:val="22"/>
          <w:szCs w:val="20"/>
        </w:rPr>
      </w:pPr>
      <w:r w:rsidRPr="00C13BB4">
        <w:rPr>
          <w:rFonts w:ascii="Calibri" w:hAnsi="Calibri" w:cs="Arial"/>
          <w:sz w:val="22"/>
          <w:szCs w:val="20"/>
        </w:rPr>
        <w:t>goods or services provided</w:t>
      </w:r>
    </w:p>
    <w:p w14:paraId="469D6D1D" w14:textId="77777777" w:rsidR="00253EB7" w:rsidRPr="00C13BB4" w:rsidRDefault="00253EB7" w:rsidP="00253EB7">
      <w:pPr>
        <w:pStyle w:val="ListParagraph"/>
        <w:rPr>
          <w:rFonts w:ascii="Calibri" w:hAnsi="Calibri" w:cs="Arial"/>
          <w:sz w:val="22"/>
          <w:szCs w:val="20"/>
        </w:rPr>
      </w:pPr>
    </w:p>
    <w:p w14:paraId="206FCDD9" w14:textId="77777777" w:rsidR="00253EB7" w:rsidRPr="00C13BB4" w:rsidRDefault="00D20576" w:rsidP="00253EB7">
      <w:pPr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i/>
          <w:sz w:val="22"/>
          <w:szCs w:val="20"/>
        </w:rPr>
        <w:t xml:space="preserve">The German Saturday School Leicester </w:t>
      </w:r>
      <w:r w:rsidR="00253EB7" w:rsidRPr="00C13BB4">
        <w:rPr>
          <w:rFonts w:ascii="Calibri" w:hAnsi="Calibri" w:cs="Arial"/>
          <w:sz w:val="22"/>
          <w:szCs w:val="20"/>
        </w:rPr>
        <w:t>also process</w:t>
      </w:r>
      <w:r w:rsidR="001C32CA">
        <w:rPr>
          <w:rFonts w:ascii="Calibri" w:hAnsi="Calibri" w:cs="Arial"/>
          <w:sz w:val="22"/>
          <w:szCs w:val="20"/>
        </w:rPr>
        <w:t>es</w:t>
      </w:r>
      <w:r w:rsidR="00253EB7" w:rsidRPr="00C13BB4">
        <w:rPr>
          <w:rFonts w:ascii="Calibri" w:hAnsi="Calibri" w:cs="Arial"/>
          <w:sz w:val="22"/>
          <w:szCs w:val="20"/>
        </w:rPr>
        <w:t xml:space="preserve"> sensitive classes of information that may include:</w:t>
      </w:r>
    </w:p>
    <w:p w14:paraId="7C38CF47" w14:textId="77777777" w:rsidR="00253EB7" w:rsidRPr="00C13BB4" w:rsidRDefault="00253EB7" w:rsidP="00253EB7">
      <w:pPr>
        <w:pStyle w:val="ListParagraph"/>
        <w:numPr>
          <w:ilvl w:val="0"/>
          <w:numId w:val="5"/>
        </w:numPr>
        <w:rPr>
          <w:rFonts w:ascii="Calibri" w:hAnsi="Calibri" w:cs="Arial"/>
          <w:sz w:val="22"/>
          <w:szCs w:val="20"/>
        </w:rPr>
      </w:pPr>
      <w:r w:rsidRPr="00C13BB4">
        <w:rPr>
          <w:rFonts w:ascii="Calibri" w:hAnsi="Calibri" w:cs="Arial"/>
          <w:sz w:val="22"/>
          <w:szCs w:val="20"/>
        </w:rPr>
        <w:t>physical or mental health details</w:t>
      </w:r>
    </w:p>
    <w:p w14:paraId="2A74C1A4" w14:textId="77777777" w:rsidR="00253EB7" w:rsidRPr="00C13BB4" w:rsidRDefault="00253EB7" w:rsidP="00253EB7">
      <w:pPr>
        <w:pStyle w:val="ListParagraph"/>
        <w:numPr>
          <w:ilvl w:val="0"/>
          <w:numId w:val="5"/>
        </w:numPr>
        <w:rPr>
          <w:rFonts w:ascii="Calibri" w:hAnsi="Calibri" w:cs="Arial"/>
          <w:sz w:val="22"/>
          <w:szCs w:val="20"/>
        </w:rPr>
      </w:pPr>
      <w:r w:rsidRPr="00C13BB4">
        <w:rPr>
          <w:rFonts w:ascii="Calibri" w:hAnsi="Calibri" w:cs="Arial"/>
          <w:sz w:val="22"/>
          <w:szCs w:val="20"/>
        </w:rPr>
        <w:t>racial or ethnic origin</w:t>
      </w:r>
    </w:p>
    <w:p w14:paraId="5C358B51" w14:textId="77777777" w:rsidR="00253EB7" w:rsidRPr="00C13BB4" w:rsidRDefault="00253EB7" w:rsidP="00253EB7">
      <w:pPr>
        <w:pStyle w:val="ListParagraph"/>
        <w:numPr>
          <w:ilvl w:val="0"/>
          <w:numId w:val="5"/>
        </w:numPr>
        <w:rPr>
          <w:rFonts w:ascii="Calibri" w:hAnsi="Calibri" w:cs="Arial"/>
          <w:sz w:val="22"/>
          <w:szCs w:val="20"/>
        </w:rPr>
      </w:pPr>
      <w:r w:rsidRPr="00C13BB4">
        <w:rPr>
          <w:rFonts w:ascii="Calibri" w:hAnsi="Calibri" w:cs="Arial"/>
          <w:sz w:val="22"/>
          <w:szCs w:val="20"/>
        </w:rPr>
        <w:t>religious of other beliefs</w:t>
      </w:r>
    </w:p>
    <w:p w14:paraId="0D2E7AFF" w14:textId="77777777" w:rsidR="00253EB7" w:rsidRPr="00C13BB4" w:rsidRDefault="00253EB7" w:rsidP="00253EB7">
      <w:pPr>
        <w:rPr>
          <w:rFonts w:ascii="Calibri" w:hAnsi="Calibri" w:cs="Arial"/>
          <w:sz w:val="22"/>
          <w:szCs w:val="20"/>
        </w:rPr>
      </w:pPr>
    </w:p>
    <w:p w14:paraId="4B313093" w14:textId="77777777" w:rsidR="00253EB7" w:rsidRPr="00C13BB4" w:rsidRDefault="00D20576" w:rsidP="00253EB7">
      <w:pPr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i/>
          <w:sz w:val="22"/>
          <w:szCs w:val="20"/>
        </w:rPr>
        <w:t xml:space="preserve">The German Saturday School Leicester </w:t>
      </w:r>
      <w:r w:rsidR="00253EB7" w:rsidRPr="00C13BB4">
        <w:rPr>
          <w:rFonts w:ascii="Calibri" w:hAnsi="Calibri" w:cs="Arial"/>
          <w:sz w:val="22"/>
          <w:szCs w:val="20"/>
        </w:rPr>
        <w:t>process</w:t>
      </w:r>
      <w:r w:rsidR="00FE7C72">
        <w:rPr>
          <w:rFonts w:ascii="Calibri" w:hAnsi="Calibri" w:cs="Arial"/>
          <w:sz w:val="22"/>
          <w:szCs w:val="20"/>
        </w:rPr>
        <w:t>es</w:t>
      </w:r>
      <w:r w:rsidR="00253EB7" w:rsidRPr="00C13BB4">
        <w:rPr>
          <w:rFonts w:ascii="Calibri" w:hAnsi="Calibri" w:cs="Arial"/>
          <w:sz w:val="22"/>
          <w:szCs w:val="20"/>
        </w:rPr>
        <w:t xml:space="preserve"> personal information about</w:t>
      </w:r>
    </w:p>
    <w:p w14:paraId="39214A20" w14:textId="77777777" w:rsidR="00253EB7" w:rsidRPr="00C13BB4" w:rsidRDefault="00FE7C72" w:rsidP="00253EB7">
      <w:pPr>
        <w:pStyle w:val="ListParagraph"/>
        <w:numPr>
          <w:ilvl w:val="0"/>
          <w:numId w:val="5"/>
        </w:numPr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its</w:t>
      </w:r>
      <w:r w:rsidR="00253EB7" w:rsidRPr="00C13BB4">
        <w:rPr>
          <w:rFonts w:ascii="Calibri" w:hAnsi="Calibri" w:cs="Arial"/>
          <w:sz w:val="22"/>
          <w:szCs w:val="20"/>
        </w:rPr>
        <w:t xml:space="preserve"> staff and volunteers</w:t>
      </w:r>
    </w:p>
    <w:p w14:paraId="4D25757B" w14:textId="77777777" w:rsidR="00253EB7" w:rsidRPr="00C13BB4" w:rsidRDefault="00253EB7" w:rsidP="00253EB7">
      <w:pPr>
        <w:pStyle w:val="ListParagraph"/>
        <w:numPr>
          <w:ilvl w:val="0"/>
          <w:numId w:val="5"/>
        </w:numPr>
        <w:rPr>
          <w:rFonts w:ascii="Calibri" w:hAnsi="Calibri" w:cs="Arial"/>
          <w:sz w:val="22"/>
          <w:szCs w:val="20"/>
        </w:rPr>
      </w:pPr>
      <w:r w:rsidRPr="00C13BB4">
        <w:rPr>
          <w:rFonts w:ascii="Calibri" w:hAnsi="Calibri" w:cs="Arial"/>
          <w:sz w:val="22"/>
          <w:szCs w:val="20"/>
        </w:rPr>
        <w:t xml:space="preserve">the pupils on </w:t>
      </w:r>
      <w:r w:rsidR="00FE7C72">
        <w:rPr>
          <w:rFonts w:ascii="Calibri" w:hAnsi="Calibri" w:cs="Arial"/>
          <w:sz w:val="22"/>
          <w:szCs w:val="20"/>
        </w:rPr>
        <w:t>its</w:t>
      </w:r>
      <w:r w:rsidRPr="00C13BB4">
        <w:rPr>
          <w:rFonts w:ascii="Calibri" w:hAnsi="Calibri" w:cs="Arial"/>
          <w:sz w:val="22"/>
          <w:szCs w:val="20"/>
        </w:rPr>
        <w:t xml:space="preserve"> roll &amp; their parents/guardians</w:t>
      </w:r>
    </w:p>
    <w:p w14:paraId="3118D0F1" w14:textId="77777777" w:rsidR="00C13BB4" w:rsidRPr="00A20C82" w:rsidRDefault="00253EB7" w:rsidP="00C13BB4">
      <w:pPr>
        <w:pStyle w:val="ListParagraph"/>
        <w:numPr>
          <w:ilvl w:val="0"/>
          <w:numId w:val="5"/>
        </w:numPr>
        <w:rPr>
          <w:rFonts w:ascii="Calibri" w:hAnsi="Calibri" w:cs="Arial"/>
          <w:sz w:val="22"/>
          <w:szCs w:val="20"/>
        </w:rPr>
      </w:pPr>
      <w:r w:rsidRPr="00C13BB4">
        <w:rPr>
          <w:rFonts w:ascii="Calibri" w:hAnsi="Calibri" w:cs="Arial"/>
          <w:sz w:val="22"/>
          <w:szCs w:val="20"/>
        </w:rPr>
        <w:t>suppliers</w:t>
      </w:r>
    </w:p>
    <w:p w14:paraId="20147E8D" w14:textId="77777777" w:rsidR="00C13BB4" w:rsidRDefault="00C13BB4" w:rsidP="00C13BB4">
      <w:pPr>
        <w:rPr>
          <w:rFonts w:ascii="Calibri" w:hAnsi="Calibri" w:cs="Arial"/>
          <w:sz w:val="22"/>
          <w:szCs w:val="20"/>
        </w:rPr>
      </w:pPr>
    </w:p>
    <w:p w14:paraId="03ECCDCD" w14:textId="77777777" w:rsidR="0084053D" w:rsidRPr="00C13BB4" w:rsidRDefault="0084053D" w:rsidP="00253EB7">
      <w:pPr>
        <w:rPr>
          <w:rFonts w:ascii="Calibri" w:hAnsi="Calibri" w:cs="Arial"/>
          <w:sz w:val="22"/>
          <w:szCs w:val="20"/>
        </w:rPr>
      </w:pPr>
    </w:p>
    <w:p w14:paraId="2E9FE5A0" w14:textId="1813E100" w:rsidR="00FE7C72" w:rsidRDefault="00D20576" w:rsidP="00253EB7">
      <w:pPr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i/>
          <w:sz w:val="22"/>
          <w:szCs w:val="20"/>
        </w:rPr>
        <w:t xml:space="preserve">The German Saturday School </w:t>
      </w:r>
      <w:r w:rsidR="00253EB7" w:rsidRPr="00C13BB4">
        <w:rPr>
          <w:rFonts w:ascii="Calibri" w:hAnsi="Calibri" w:cs="Arial"/>
          <w:sz w:val="22"/>
          <w:szCs w:val="20"/>
        </w:rPr>
        <w:t>sometimes need</w:t>
      </w:r>
      <w:r w:rsidR="00FE7C72">
        <w:rPr>
          <w:rFonts w:ascii="Calibri" w:hAnsi="Calibri" w:cs="Arial"/>
          <w:sz w:val="22"/>
          <w:szCs w:val="20"/>
        </w:rPr>
        <w:t>s</w:t>
      </w:r>
      <w:r w:rsidR="00253EB7" w:rsidRPr="00C13BB4">
        <w:rPr>
          <w:rFonts w:ascii="Calibri" w:hAnsi="Calibri" w:cs="Arial"/>
          <w:sz w:val="22"/>
          <w:szCs w:val="20"/>
        </w:rPr>
        <w:t xml:space="preserve"> to share the personal information </w:t>
      </w:r>
      <w:r w:rsidR="00FE7C72">
        <w:rPr>
          <w:rFonts w:ascii="Calibri" w:hAnsi="Calibri" w:cs="Arial"/>
          <w:sz w:val="22"/>
          <w:szCs w:val="20"/>
        </w:rPr>
        <w:t>it is</w:t>
      </w:r>
      <w:r w:rsidR="00253EB7" w:rsidRPr="00C13BB4">
        <w:rPr>
          <w:rFonts w:ascii="Calibri" w:hAnsi="Calibri" w:cs="Arial"/>
          <w:sz w:val="22"/>
          <w:szCs w:val="20"/>
        </w:rPr>
        <w:t xml:space="preserve"> process</w:t>
      </w:r>
      <w:r w:rsidR="00FE7C72">
        <w:rPr>
          <w:rFonts w:ascii="Calibri" w:hAnsi="Calibri" w:cs="Arial"/>
          <w:sz w:val="22"/>
          <w:szCs w:val="20"/>
        </w:rPr>
        <w:t>ing</w:t>
      </w:r>
      <w:r w:rsidR="00253EB7" w:rsidRPr="00C13BB4">
        <w:rPr>
          <w:rFonts w:ascii="Calibri" w:hAnsi="Calibri" w:cs="Arial"/>
          <w:sz w:val="22"/>
          <w:szCs w:val="20"/>
        </w:rPr>
        <w:t xml:space="preserve"> with the individual themselves </w:t>
      </w:r>
      <w:proofErr w:type="gramStart"/>
      <w:r w:rsidR="00253EB7" w:rsidRPr="00C13BB4">
        <w:rPr>
          <w:rFonts w:ascii="Calibri" w:hAnsi="Calibri" w:cs="Arial"/>
          <w:sz w:val="22"/>
          <w:szCs w:val="20"/>
        </w:rPr>
        <w:t>an</w:t>
      </w:r>
      <w:r w:rsidR="00C13BB4" w:rsidRPr="00C13BB4">
        <w:rPr>
          <w:rFonts w:ascii="Calibri" w:hAnsi="Calibri" w:cs="Arial"/>
          <w:sz w:val="22"/>
          <w:szCs w:val="20"/>
        </w:rPr>
        <w:t>d</w:t>
      </w:r>
      <w:r w:rsidR="00253EB7" w:rsidRPr="00C13BB4">
        <w:rPr>
          <w:rFonts w:ascii="Calibri" w:hAnsi="Calibri" w:cs="Arial"/>
          <w:sz w:val="22"/>
          <w:szCs w:val="20"/>
        </w:rPr>
        <w:t xml:space="preserve"> also</w:t>
      </w:r>
      <w:proofErr w:type="gramEnd"/>
      <w:r w:rsidR="00253EB7" w:rsidRPr="00C13BB4">
        <w:rPr>
          <w:rFonts w:ascii="Calibri" w:hAnsi="Calibri" w:cs="Arial"/>
          <w:sz w:val="22"/>
          <w:szCs w:val="20"/>
        </w:rPr>
        <w:t xml:space="preserve"> with other organisations. Where this is necessary, </w:t>
      </w:r>
      <w:r>
        <w:rPr>
          <w:rFonts w:ascii="Calibri" w:hAnsi="Calibri" w:cs="Arial"/>
          <w:i/>
          <w:sz w:val="22"/>
          <w:szCs w:val="20"/>
        </w:rPr>
        <w:t xml:space="preserve">The German Saturday School Leicester </w:t>
      </w:r>
      <w:r w:rsidR="00FE7C72">
        <w:rPr>
          <w:rFonts w:ascii="Calibri" w:hAnsi="Calibri" w:cs="Arial"/>
          <w:sz w:val="22"/>
          <w:szCs w:val="20"/>
        </w:rPr>
        <w:t>is</w:t>
      </w:r>
      <w:r w:rsidR="00253EB7" w:rsidRPr="00C13BB4">
        <w:rPr>
          <w:rFonts w:ascii="Calibri" w:hAnsi="Calibri" w:cs="Arial"/>
          <w:sz w:val="22"/>
          <w:szCs w:val="20"/>
        </w:rPr>
        <w:t xml:space="preserve"> required to comply with all aspects of the Data Protection Act. </w:t>
      </w:r>
    </w:p>
    <w:p w14:paraId="4738EEC9" w14:textId="77777777" w:rsidR="00FE7C72" w:rsidRDefault="00FE7C72" w:rsidP="00253EB7">
      <w:pPr>
        <w:rPr>
          <w:rFonts w:ascii="Calibri" w:hAnsi="Calibri" w:cs="Arial"/>
          <w:sz w:val="22"/>
          <w:szCs w:val="20"/>
        </w:rPr>
      </w:pPr>
    </w:p>
    <w:p w14:paraId="6E2D6FAE" w14:textId="4DAB72CC" w:rsidR="00253EB7" w:rsidRPr="00C13BB4" w:rsidRDefault="00253EB7" w:rsidP="00253EB7">
      <w:pPr>
        <w:rPr>
          <w:rFonts w:ascii="Calibri" w:hAnsi="Calibri" w:cs="Arial"/>
          <w:sz w:val="22"/>
          <w:szCs w:val="20"/>
        </w:rPr>
      </w:pPr>
      <w:r w:rsidRPr="00C13BB4">
        <w:rPr>
          <w:rFonts w:ascii="Calibri" w:hAnsi="Calibri" w:cs="Arial"/>
          <w:sz w:val="22"/>
          <w:szCs w:val="20"/>
        </w:rPr>
        <w:t xml:space="preserve">What follows is a description of the types of organisations </w:t>
      </w:r>
      <w:r w:rsidR="00D20576">
        <w:rPr>
          <w:rFonts w:ascii="Calibri" w:hAnsi="Calibri" w:cs="Arial"/>
          <w:i/>
          <w:sz w:val="22"/>
          <w:szCs w:val="20"/>
        </w:rPr>
        <w:t xml:space="preserve">The German Saturday School </w:t>
      </w:r>
      <w:r w:rsidRPr="00C13BB4">
        <w:rPr>
          <w:rFonts w:ascii="Calibri" w:hAnsi="Calibri" w:cs="Arial"/>
          <w:sz w:val="22"/>
          <w:szCs w:val="20"/>
        </w:rPr>
        <w:t xml:space="preserve">may need to share some of the personal information </w:t>
      </w:r>
      <w:r w:rsidR="00FE7C72">
        <w:rPr>
          <w:rFonts w:ascii="Calibri" w:hAnsi="Calibri" w:cs="Arial"/>
          <w:sz w:val="22"/>
          <w:szCs w:val="20"/>
        </w:rPr>
        <w:t>it is</w:t>
      </w:r>
      <w:r w:rsidRPr="00C13BB4">
        <w:rPr>
          <w:rFonts w:ascii="Calibri" w:hAnsi="Calibri" w:cs="Arial"/>
          <w:sz w:val="22"/>
          <w:szCs w:val="20"/>
        </w:rPr>
        <w:t xml:space="preserve"> process</w:t>
      </w:r>
      <w:r w:rsidR="00FE7C72">
        <w:rPr>
          <w:rFonts w:ascii="Calibri" w:hAnsi="Calibri" w:cs="Arial"/>
          <w:sz w:val="22"/>
          <w:szCs w:val="20"/>
        </w:rPr>
        <w:t>ing</w:t>
      </w:r>
      <w:r w:rsidRPr="00C13BB4">
        <w:rPr>
          <w:rFonts w:ascii="Calibri" w:hAnsi="Calibri" w:cs="Arial"/>
          <w:sz w:val="22"/>
          <w:szCs w:val="20"/>
        </w:rPr>
        <w:t xml:space="preserve"> with for one or more reasons.</w:t>
      </w:r>
    </w:p>
    <w:p w14:paraId="60225E2B" w14:textId="77777777" w:rsidR="00C13BB4" w:rsidRPr="00C13BB4" w:rsidRDefault="00C13BB4" w:rsidP="00253EB7">
      <w:pPr>
        <w:rPr>
          <w:rFonts w:ascii="Calibri" w:hAnsi="Calibri" w:cs="Arial"/>
          <w:sz w:val="22"/>
          <w:szCs w:val="20"/>
        </w:rPr>
      </w:pPr>
    </w:p>
    <w:p w14:paraId="2183907C" w14:textId="77777777" w:rsidR="00253EB7" w:rsidRPr="00C13BB4" w:rsidRDefault="00253EB7" w:rsidP="00253EB7">
      <w:pPr>
        <w:pStyle w:val="ListParagraph"/>
        <w:numPr>
          <w:ilvl w:val="0"/>
          <w:numId w:val="5"/>
        </w:numPr>
        <w:rPr>
          <w:rFonts w:ascii="Calibri" w:hAnsi="Calibri" w:cs="Arial"/>
          <w:sz w:val="22"/>
          <w:szCs w:val="20"/>
        </w:rPr>
      </w:pPr>
      <w:proofErr w:type="gramStart"/>
      <w:r w:rsidRPr="00C13BB4">
        <w:rPr>
          <w:rFonts w:ascii="Calibri" w:hAnsi="Calibri" w:cs="Arial"/>
          <w:sz w:val="22"/>
          <w:szCs w:val="20"/>
        </w:rPr>
        <w:t>family,</w:t>
      </w:r>
      <w:proofErr w:type="gramEnd"/>
      <w:r w:rsidRPr="00C13BB4">
        <w:rPr>
          <w:rFonts w:ascii="Calibri" w:hAnsi="Calibri" w:cs="Arial"/>
          <w:sz w:val="22"/>
          <w:szCs w:val="20"/>
        </w:rPr>
        <w:t xml:space="preserve"> associates and representatives of the person whose personal data </w:t>
      </w:r>
      <w:r w:rsidR="008F2785">
        <w:rPr>
          <w:rFonts w:ascii="Calibri" w:hAnsi="Calibri" w:cs="Arial"/>
          <w:sz w:val="22"/>
          <w:szCs w:val="20"/>
        </w:rPr>
        <w:t xml:space="preserve">it is </w:t>
      </w:r>
      <w:r w:rsidRPr="00C13BB4">
        <w:rPr>
          <w:rFonts w:ascii="Calibri" w:hAnsi="Calibri" w:cs="Arial"/>
          <w:sz w:val="22"/>
          <w:szCs w:val="20"/>
        </w:rPr>
        <w:t>processing</w:t>
      </w:r>
    </w:p>
    <w:p w14:paraId="4F4A97FF" w14:textId="77777777" w:rsidR="00253EB7" w:rsidRPr="00C13BB4" w:rsidRDefault="00253EB7" w:rsidP="00253EB7">
      <w:pPr>
        <w:pStyle w:val="ListParagraph"/>
        <w:numPr>
          <w:ilvl w:val="0"/>
          <w:numId w:val="5"/>
        </w:numPr>
        <w:rPr>
          <w:rFonts w:ascii="Calibri" w:hAnsi="Calibri" w:cs="Arial"/>
          <w:sz w:val="22"/>
          <w:szCs w:val="20"/>
        </w:rPr>
      </w:pPr>
      <w:r w:rsidRPr="00C13BB4">
        <w:rPr>
          <w:rFonts w:ascii="Calibri" w:hAnsi="Calibri" w:cs="Arial"/>
          <w:sz w:val="22"/>
          <w:szCs w:val="20"/>
        </w:rPr>
        <w:t>healthcare, social and welfare advisers or practitioners</w:t>
      </w:r>
    </w:p>
    <w:p w14:paraId="7BB5FF41" w14:textId="77777777" w:rsidR="00253EB7" w:rsidRPr="00C13BB4" w:rsidRDefault="00253EB7" w:rsidP="00253EB7">
      <w:pPr>
        <w:pStyle w:val="ListParagraph"/>
        <w:numPr>
          <w:ilvl w:val="0"/>
          <w:numId w:val="5"/>
        </w:numPr>
        <w:rPr>
          <w:rFonts w:ascii="Calibri" w:hAnsi="Calibri" w:cs="Arial"/>
          <w:sz w:val="22"/>
          <w:szCs w:val="20"/>
        </w:rPr>
      </w:pPr>
      <w:r w:rsidRPr="00C13BB4">
        <w:rPr>
          <w:rFonts w:ascii="Calibri" w:hAnsi="Calibri" w:cs="Arial"/>
          <w:sz w:val="22"/>
          <w:szCs w:val="20"/>
        </w:rPr>
        <w:t>business associates</w:t>
      </w:r>
    </w:p>
    <w:p w14:paraId="100E56DA" w14:textId="77777777" w:rsidR="00253EB7" w:rsidRPr="00C13BB4" w:rsidRDefault="00253EB7" w:rsidP="00253EB7">
      <w:pPr>
        <w:pStyle w:val="ListParagraph"/>
        <w:numPr>
          <w:ilvl w:val="0"/>
          <w:numId w:val="5"/>
        </w:numPr>
        <w:rPr>
          <w:rFonts w:ascii="Calibri" w:hAnsi="Calibri" w:cs="Arial"/>
          <w:sz w:val="22"/>
          <w:szCs w:val="20"/>
        </w:rPr>
      </w:pPr>
      <w:r w:rsidRPr="00C13BB4">
        <w:rPr>
          <w:rFonts w:ascii="Calibri" w:hAnsi="Calibri" w:cs="Arial"/>
          <w:sz w:val="22"/>
          <w:szCs w:val="20"/>
        </w:rPr>
        <w:t>financial organisations and professional advisers</w:t>
      </w:r>
    </w:p>
    <w:p w14:paraId="1126B4F3" w14:textId="77777777" w:rsidR="00253EB7" w:rsidRPr="00C13BB4" w:rsidRDefault="00253EB7" w:rsidP="00253EB7">
      <w:pPr>
        <w:pStyle w:val="ListParagraph"/>
        <w:numPr>
          <w:ilvl w:val="0"/>
          <w:numId w:val="5"/>
        </w:numPr>
        <w:rPr>
          <w:rFonts w:ascii="Calibri" w:hAnsi="Calibri" w:cs="Arial"/>
          <w:sz w:val="22"/>
          <w:szCs w:val="20"/>
        </w:rPr>
      </w:pPr>
      <w:r w:rsidRPr="00C13BB4">
        <w:rPr>
          <w:rFonts w:ascii="Calibri" w:hAnsi="Calibri" w:cs="Arial"/>
          <w:sz w:val="22"/>
          <w:szCs w:val="20"/>
        </w:rPr>
        <w:t>credit reference agencies, debt collection and tracing agencies</w:t>
      </w:r>
    </w:p>
    <w:p w14:paraId="14F89A42" w14:textId="77777777" w:rsidR="00253EB7" w:rsidRPr="00C13BB4" w:rsidRDefault="00253EB7" w:rsidP="00253EB7">
      <w:pPr>
        <w:pStyle w:val="ListParagraph"/>
        <w:numPr>
          <w:ilvl w:val="0"/>
          <w:numId w:val="5"/>
        </w:numPr>
        <w:rPr>
          <w:rFonts w:ascii="Calibri" w:hAnsi="Calibri" w:cs="Arial"/>
          <w:sz w:val="22"/>
          <w:szCs w:val="20"/>
        </w:rPr>
      </w:pPr>
      <w:r w:rsidRPr="00C13BB4">
        <w:rPr>
          <w:rFonts w:ascii="Calibri" w:hAnsi="Calibri" w:cs="Arial"/>
          <w:sz w:val="22"/>
          <w:szCs w:val="20"/>
        </w:rPr>
        <w:t>education, educators and examining bodies</w:t>
      </w:r>
    </w:p>
    <w:p w14:paraId="2042907F" w14:textId="77777777" w:rsidR="00253EB7" w:rsidRPr="00C13BB4" w:rsidRDefault="00253EB7" w:rsidP="00253EB7">
      <w:pPr>
        <w:pStyle w:val="ListParagraph"/>
        <w:numPr>
          <w:ilvl w:val="0"/>
          <w:numId w:val="5"/>
        </w:numPr>
        <w:rPr>
          <w:rFonts w:ascii="Calibri" w:hAnsi="Calibri" w:cs="Arial"/>
          <w:sz w:val="22"/>
          <w:szCs w:val="20"/>
        </w:rPr>
      </w:pPr>
      <w:r w:rsidRPr="00C13BB4">
        <w:rPr>
          <w:rFonts w:ascii="Calibri" w:hAnsi="Calibri" w:cs="Arial"/>
          <w:sz w:val="22"/>
          <w:szCs w:val="20"/>
        </w:rPr>
        <w:t>current, past or prospective employers</w:t>
      </w:r>
    </w:p>
    <w:p w14:paraId="34AE2CA8" w14:textId="77777777" w:rsidR="00253EB7" w:rsidRPr="00C13BB4" w:rsidRDefault="00253EB7" w:rsidP="00253EB7">
      <w:pPr>
        <w:pStyle w:val="ListParagraph"/>
        <w:numPr>
          <w:ilvl w:val="0"/>
          <w:numId w:val="5"/>
        </w:numPr>
        <w:rPr>
          <w:rFonts w:ascii="Calibri" w:hAnsi="Calibri" w:cs="Arial"/>
          <w:sz w:val="22"/>
          <w:szCs w:val="20"/>
        </w:rPr>
      </w:pPr>
      <w:r w:rsidRPr="00C13BB4">
        <w:rPr>
          <w:rFonts w:ascii="Calibri" w:hAnsi="Calibri" w:cs="Arial"/>
          <w:sz w:val="22"/>
          <w:szCs w:val="20"/>
        </w:rPr>
        <w:t>employment and recruitment agencies</w:t>
      </w:r>
    </w:p>
    <w:p w14:paraId="18F3FEAD" w14:textId="77777777" w:rsidR="00253EB7" w:rsidRPr="00C13BB4" w:rsidRDefault="00253EB7" w:rsidP="00253EB7">
      <w:pPr>
        <w:pStyle w:val="ListParagraph"/>
        <w:numPr>
          <w:ilvl w:val="0"/>
          <w:numId w:val="5"/>
        </w:numPr>
        <w:rPr>
          <w:rFonts w:ascii="Calibri" w:hAnsi="Calibri" w:cs="Arial"/>
          <w:sz w:val="22"/>
          <w:szCs w:val="20"/>
        </w:rPr>
      </w:pPr>
      <w:r w:rsidRPr="00C13BB4">
        <w:rPr>
          <w:rFonts w:ascii="Calibri" w:hAnsi="Calibri" w:cs="Arial"/>
          <w:sz w:val="22"/>
          <w:szCs w:val="20"/>
        </w:rPr>
        <w:t>schools</w:t>
      </w:r>
    </w:p>
    <w:p w14:paraId="637DFDED" w14:textId="77777777" w:rsidR="00253EB7" w:rsidRPr="00C13BB4" w:rsidRDefault="00253EB7" w:rsidP="00253EB7">
      <w:pPr>
        <w:pStyle w:val="ListParagraph"/>
        <w:numPr>
          <w:ilvl w:val="0"/>
          <w:numId w:val="5"/>
        </w:numPr>
        <w:rPr>
          <w:rFonts w:ascii="Calibri" w:hAnsi="Calibri" w:cs="Arial"/>
          <w:sz w:val="22"/>
          <w:szCs w:val="20"/>
        </w:rPr>
      </w:pPr>
      <w:r w:rsidRPr="00C13BB4">
        <w:rPr>
          <w:rFonts w:ascii="Calibri" w:hAnsi="Calibri" w:cs="Arial"/>
          <w:sz w:val="22"/>
          <w:szCs w:val="20"/>
        </w:rPr>
        <w:t>local and central government</w:t>
      </w:r>
    </w:p>
    <w:p w14:paraId="73834715" w14:textId="77777777" w:rsidR="00253EB7" w:rsidRPr="00C13BB4" w:rsidRDefault="00253EB7" w:rsidP="00253EB7">
      <w:pPr>
        <w:pStyle w:val="ListParagraph"/>
        <w:numPr>
          <w:ilvl w:val="0"/>
          <w:numId w:val="5"/>
        </w:numPr>
        <w:rPr>
          <w:rFonts w:ascii="Calibri" w:hAnsi="Calibri" w:cs="Arial"/>
          <w:sz w:val="22"/>
          <w:szCs w:val="20"/>
        </w:rPr>
      </w:pPr>
      <w:r w:rsidRPr="00C13BB4">
        <w:rPr>
          <w:rFonts w:ascii="Calibri" w:hAnsi="Calibri" w:cs="Arial"/>
          <w:sz w:val="22"/>
          <w:szCs w:val="20"/>
        </w:rPr>
        <w:t>persons making an enquiry or complaint</w:t>
      </w:r>
    </w:p>
    <w:p w14:paraId="0E4AF69B" w14:textId="77777777" w:rsidR="00253EB7" w:rsidRPr="00C13BB4" w:rsidRDefault="00253EB7" w:rsidP="00253EB7">
      <w:pPr>
        <w:pStyle w:val="ListParagraph"/>
        <w:numPr>
          <w:ilvl w:val="0"/>
          <w:numId w:val="5"/>
        </w:numPr>
        <w:rPr>
          <w:rFonts w:ascii="Calibri" w:hAnsi="Calibri" w:cs="Arial"/>
          <w:sz w:val="22"/>
          <w:szCs w:val="20"/>
        </w:rPr>
      </w:pPr>
      <w:r w:rsidRPr="00C13BB4">
        <w:rPr>
          <w:rFonts w:ascii="Calibri" w:hAnsi="Calibri" w:cs="Arial"/>
          <w:sz w:val="22"/>
          <w:szCs w:val="20"/>
        </w:rPr>
        <w:t>suppliers</w:t>
      </w:r>
    </w:p>
    <w:p w14:paraId="6CE34317" w14:textId="77777777" w:rsidR="00253EB7" w:rsidRDefault="00253EB7" w:rsidP="00253EB7">
      <w:pPr>
        <w:pStyle w:val="ListParagraph"/>
        <w:numPr>
          <w:ilvl w:val="0"/>
          <w:numId w:val="5"/>
        </w:numPr>
        <w:rPr>
          <w:rFonts w:ascii="Calibri" w:hAnsi="Calibri" w:cs="Arial"/>
          <w:sz w:val="22"/>
          <w:szCs w:val="20"/>
        </w:rPr>
      </w:pPr>
      <w:r w:rsidRPr="00C13BB4">
        <w:rPr>
          <w:rFonts w:ascii="Calibri" w:hAnsi="Calibri" w:cs="Arial"/>
          <w:sz w:val="22"/>
          <w:szCs w:val="20"/>
        </w:rPr>
        <w:t>service providers</w:t>
      </w:r>
    </w:p>
    <w:p w14:paraId="6591BEB1" w14:textId="77777777" w:rsidR="00A20C82" w:rsidRDefault="00A20C82" w:rsidP="00A20C82">
      <w:pPr>
        <w:rPr>
          <w:rFonts w:ascii="Calibri" w:hAnsi="Calibri" w:cs="Arial"/>
          <w:sz w:val="22"/>
          <w:szCs w:val="20"/>
        </w:rPr>
      </w:pPr>
    </w:p>
    <w:p w14:paraId="234D7786" w14:textId="77777777" w:rsidR="004A49FE" w:rsidRDefault="004A49FE" w:rsidP="004A49FE">
      <w:pPr>
        <w:rPr>
          <w:rFonts w:ascii="Calibri" w:hAnsi="Calibri" w:cs="Arial"/>
          <w:sz w:val="22"/>
          <w:szCs w:val="20"/>
        </w:rPr>
      </w:pPr>
    </w:p>
    <w:p w14:paraId="6DEF26BE" w14:textId="455FE5FC" w:rsidR="009A24A4" w:rsidRDefault="009A24A4" w:rsidP="004A49FE">
      <w:pPr>
        <w:rPr>
          <w:rFonts w:asciiTheme="minorHAnsi" w:hAnsiTheme="minorHAnsi" w:cstheme="minorHAnsi"/>
          <w:color w:val="0B0C0C"/>
          <w:sz w:val="22"/>
          <w:szCs w:val="22"/>
          <w:lang w:eastAsia="en-GB"/>
        </w:rPr>
      </w:pPr>
      <w:r>
        <w:rPr>
          <w:rFonts w:ascii="Calibri" w:hAnsi="Calibri" w:cs="Arial"/>
          <w:b/>
          <w:sz w:val="22"/>
          <w:szCs w:val="20"/>
        </w:rPr>
        <w:t>STORING PERSONAL DATA</w:t>
      </w:r>
      <w:r>
        <w:rPr>
          <w:rFonts w:ascii="Calibri" w:hAnsi="Calibri" w:cs="Arial"/>
          <w:b/>
          <w:sz w:val="22"/>
          <w:szCs w:val="20"/>
        </w:rPr>
        <w:br/>
      </w:r>
      <w:r w:rsidR="00D20576">
        <w:rPr>
          <w:rFonts w:ascii="Calibri" w:hAnsi="Calibri" w:cs="Arial"/>
          <w:i/>
          <w:sz w:val="22"/>
          <w:szCs w:val="20"/>
        </w:rPr>
        <w:t xml:space="preserve">The German Saturday School </w:t>
      </w:r>
      <w:r>
        <w:rPr>
          <w:rFonts w:asciiTheme="minorHAnsi" w:hAnsiTheme="minorHAnsi" w:cstheme="minorHAnsi"/>
          <w:color w:val="0B0C0C"/>
          <w:sz w:val="22"/>
          <w:szCs w:val="22"/>
          <w:lang w:eastAsia="en-GB"/>
        </w:rPr>
        <w:t>store</w:t>
      </w:r>
      <w:r w:rsidR="00FE7C72">
        <w:rPr>
          <w:rFonts w:asciiTheme="minorHAnsi" w:hAnsiTheme="minorHAnsi" w:cstheme="minorHAnsi"/>
          <w:color w:val="0B0C0C"/>
          <w:sz w:val="22"/>
          <w:szCs w:val="22"/>
          <w:lang w:eastAsia="en-GB"/>
        </w:rPr>
        <w:t>s</w:t>
      </w:r>
      <w:r>
        <w:rPr>
          <w:rFonts w:asciiTheme="minorHAnsi" w:hAnsiTheme="minorHAnsi" w:cstheme="minorHAnsi"/>
          <w:color w:val="0B0C0C"/>
          <w:sz w:val="22"/>
          <w:szCs w:val="22"/>
          <w:lang w:eastAsia="en-GB"/>
        </w:rPr>
        <w:t xml:space="preserve"> personal data</w:t>
      </w:r>
    </w:p>
    <w:p w14:paraId="0AAE49C7" w14:textId="77777777" w:rsidR="008B0ADE" w:rsidRPr="00FE7C72" w:rsidRDefault="008B0ADE" w:rsidP="004A49FE">
      <w:pPr>
        <w:rPr>
          <w:rFonts w:ascii="Calibri" w:hAnsi="Calibri" w:cs="Arial"/>
          <w:sz w:val="22"/>
          <w:szCs w:val="20"/>
        </w:rPr>
      </w:pPr>
    </w:p>
    <w:p w14:paraId="5B51096B" w14:textId="77777777" w:rsidR="009A24A4" w:rsidRDefault="009A24A4" w:rsidP="009A24A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B0C0C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0B0C0C"/>
          <w:sz w:val="22"/>
          <w:szCs w:val="22"/>
          <w:lang w:eastAsia="en-GB"/>
        </w:rPr>
        <w:t xml:space="preserve">on </w:t>
      </w:r>
      <w:r w:rsidR="000F7737">
        <w:rPr>
          <w:rFonts w:asciiTheme="minorHAnsi" w:hAnsiTheme="minorHAnsi" w:cstheme="minorHAnsi"/>
          <w:color w:val="0B0C0C"/>
          <w:sz w:val="22"/>
          <w:szCs w:val="22"/>
          <w:lang w:eastAsia="en-GB"/>
        </w:rPr>
        <w:t xml:space="preserve">staff’s </w:t>
      </w:r>
      <w:r>
        <w:rPr>
          <w:rFonts w:asciiTheme="minorHAnsi" w:hAnsiTheme="minorHAnsi" w:cstheme="minorHAnsi"/>
          <w:color w:val="0B0C0C"/>
          <w:sz w:val="22"/>
          <w:szCs w:val="22"/>
          <w:lang w:eastAsia="en-GB"/>
        </w:rPr>
        <w:t>computers</w:t>
      </w:r>
      <w:r w:rsidR="001810AC">
        <w:rPr>
          <w:rFonts w:asciiTheme="minorHAnsi" w:hAnsiTheme="minorHAnsi" w:cstheme="minorHAnsi"/>
          <w:color w:val="0B0C0C"/>
          <w:sz w:val="22"/>
          <w:szCs w:val="22"/>
          <w:lang w:eastAsia="en-GB"/>
        </w:rPr>
        <w:t>, encrypted</w:t>
      </w:r>
    </w:p>
    <w:p w14:paraId="4EE33B91" w14:textId="77777777" w:rsidR="001810AC" w:rsidRDefault="009A24A4" w:rsidP="00ED66C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B0C0C"/>
          <w:sz w:val="22"/>
          <w:szCs w:val="22"/>
          <w:lang w:eastAsia="en-GB"/>
        </w:rPr>
      </w:pPr>
      <w:r w:rsidRPr="001810AC">
        <w:rPr>
          <w:rFonts w:asciiTheme="minorHAnsi" w:hAnsiTheme="minorHAnsi" w:cstheme="minorHAnsi"/>
          <w:color w:val="0B0C0C"/>
          <w:sz w:val="22"/>
          <w:szCs w:val="22"/>
          <w:lang w:eastAsia="en-GB"/>
        </w:rPr>
        <w:t xml:space="preserve">in </w:t>
      </w:r>
      <w:proofErr w:type="spellStart"/>
      <w:r w:rsidRPr="0020547A">
        <w:rPr>
          <w:rFonts w:asciiTheme="minorHAnsi" w:hAnsiTheme="minorHAnsi" w:cstheme="minorHAnsi"/>
          <w:i/>
          <w:color w:val="0B0C0C"/>
          <w:sz w:val="22"/>
          <w:szCs w:val="22"/>
          <w:lang w:eastAsia="en-GB"/>
        </w:rPr>
        <w:t>membermeister</w:t>
      </w:r>
      <w:proofErr w:type="spellEnd"/>
      <w:r w:rsidRPr="001810AC">
        <w:rPr>
          <w:rFonts w:asciiTheme="minorHAnsi" w:hAnsiTheme="minorHAnsi" w:cstheme="minorHAnsi"/>
          <w:color w:val="0B0C0C"/>
          <w:sz w:val="22"/>
          <w:szCs w:val="22"/>
          <w:lang w:eastAsia="en-GB"/>
        </w:rPr>
        <w:t>, an online finance and administration software</w:t>
      </w:r>
      <w:r w:rsidR="001810AC">
        <w:rPr>
          <w:rFonts w:asciiTheme="minorHAnsi" w:hAnsiTheme="minorHAnsi" w:cstheme="minorHAnsi"/>
          <w:color w:val="0B0C0C"/>
          <w:sz w:val="22"/>
          <w:szCs w:val="22"/>
          <w:lang w:eastAsia="en-GB"/>
        </w:rPr>
        <w:t>, encrypted</w:t>
      </w:r>
      <w:r w:rsidR="001810AC" w:rsidRPr="001810AC">
        <w:rPr>
          <w:rFonts w:asciiTheme="minorHAnsi" w:hAnsiTheme="minorHAnsi" w:cstheme="minorHAnsi"/>
          <w:color w:val="0B0C0C"/>
          <w:sz w:val="22"/>
          <w:szCs w:val="22"/>
          <w:lang w:eastAsia="en-GB"/>
        </w:rPr>
        <w:t xml:space="preserve"> </w:t>
      </w:r>
    </w:p>
    <w:p w14:paraId="7E710084" w14:textId="77777777" w:rsidR="0020547A" w:rsidRDefault="009A24A4" w:rsidP="00ED66C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B0C0C"/>
          <w:sz w:val="22"/>
          <w:szCs w:val="22"/>
          <w:lang w:eastAsia="en-GB"/>
        </w:rPr>
      </w:pPr>
      <w:r w:rsidRPr="001810AC">
        <w:rPr>
          <w:rFonts w:asciiTheme="minorHAnsi" w:hAnsiTheme="minorHAnsi" w:cstheme="minorHAnsi"/>
          <w:color w:val="0B0C0C"/>
          <w:sz w:val="22"/>
          <w:szCs w:val="22"/>
          <w:lang w:eastAsia="en-GB"/>
        </w:rPr>
        <w:t xml:space="preserve">in </w:t>
      </w:r>
      <w:r w:rsidR="00D20576" w:rsidRPr="00D20576">
        <w:rPr>
          <w:rFonts w:asciiTheme="minorHAnsi" w:hAnsiTheme="minorHAnsi" w:cstheme="minorHAnsi"/>
          <w:i/>
          <w:color w:val="0B0C0C"/>
          <w:sz w:val="22"/>
          <w:szCs w:val="22"/>
          <w:lang w:eastAsia="en-GB"/>
        </w:rPr>
        <w:t>The German Saturday School Leicester</w:t>
      </w:r>
      <w:r w:rsidR="00D20576">
        <w:rPr>
          <w:rFonts w:asciiTheme="minorHAnsi" w:hAnsiTheme="minorHAnsi" w:cstheme="minorHAnsi"/>
          <w:color w:val="0B0C0C"/>
          <w:sz w:val="22"/>
          <w:szCs w:val="22"/>
          <w:lang w:eastAsia="en-GB"/>
        </w:rPr>
        <w:t xml:space="preserve"> </w:t>
      </w:r>
      <w:r w:rsidRPr="001810AC">
        <w:rPr>
          <w:rFonts w:asciiTheme="minorHAnsi" w:hAnsiTheme="minorHAnsi" w:cstheme="minorHAnsi"/>
          <w:color w:val="0B0C0C"/>
          <w:sz w:val="22"/>
          <w:szCs w:val="22"/>
          <w:lang w:eastAsia="en-GB"/>
        </w:rPr>
        <w:t>office</w:t>
      </w:r>
      <w:r w:rsidR="0020547A">
        <w:rPr>
          <w:rFonts w:asciiTheme="minorHAnsi" w:hAnsiTheme="minorHAnsi" w:cstheme="minorHAnsi"/>
          <w:color w:val="0B0C0C"/>
          <w:sz w:val="22"/>
          <w:szCs w:val="22"/>
          <w:lang w:eastAsia="en-GB"/>
        </w:rPr>
        <w:t xml:space="preserve"> (lockable cupboard)</w:t>
      </w:r>
    </w:p>
    <w:p w14:paraId="502DB5CC" w14:textId="77777777" w:rsidR="00FE7C72" w:rsidRDefault="00C31B94" w:rsidP="00FE7C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B0C0C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0B0C0C"/>
          <w:sz w:val="22"/>
          <w:szCs w:val="22"/>
          <w:lang w:eastAsia="en-GB"/>
        </w:rPr>
        <w:t>in the management team’s private offices (lockable cupboard</w:t>
      </w:r>
      <w:r w:rsidR="00476F57">
        <w:rPr>
          <w:rFonts w:asciiTheme="minorHAnsi" w:hAnsiTheme="minorHAnsi" w:cstheme="minorHAnsi"/>
          <w:color w:val="0B0C0C"/>
          <w:sz w:val="22"/>
          <w:szCs w:val="22"/>
          <w:lang w:eastAsia="en-GB"/>
        </w:rPr>
        <w:t>s</w:t>
      </w:r>
      <w:r>
        <w:rPr>
          <w:rFonts w:asciiTheme="minorHAnsi" w:hAnsiTheme="minorHAnsi" w:cstheme="minorHAnsi"/>
          <w:color w:val="0B0C0C"/>
          <w:sz w:val="22"/>
          <w:szCs w:val="22"/>
          <w:lang w:eastAsia="en-GB"/>
        </w:rPr>
        <w:t>)</w:t>
      </w:r>
    </w:p>
    <w:p w14:paraId="04A4380B" w14:textId="77777777" w:rsidR="00CA71A9" w:rsidRDefault="00CA71A9" w:rsidP="00CA71A9">
      <w:pPr>
        <w:pStyle w:val="ListParagraph"/>
        <w:rPr>
          <w:rFonts w:asciiTheme="minorHAnsi" w:hAnsiTheme="minorHAnsi" w:cstheme="minorHAnsi"/>
          <w:color w:val="0B0C0C"/>
          <w:sz w:val="22"/>
          <w:szCs w:val="22"/>
          <w:lang w:eastAsia="en-GB"/>
        </w:rPr>
      </w:pPr>
    </w:p>
    <w:p w14:paraId="2B06A4D0" w14:textId="0B06C147" w:rsidR="00CA71A9" w:rsidRPr="00CA71A9" w:rsidRDefault="00707C0A" w:rsidP="00CA71A9">
      <w:pPr>
        <w:rPr>
          <w:rFonts w:asciiTheme="minorHAnsi" w:hAnsiTheme="minorHAnsi" w:cstheme="minorHAnsi"/>
          <w:b/>
          <w:color w:val="0B0C0C"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color w:val="0B0C0C"/>
          <w:sz w:val="22"/>
          <w:szCs w:val="22"/>
          <w:lang w:eastAsia="en-GB"/>
        </w:rPr>
        <w:t>The management, s</w:t>
      </w:r>
      <w:r w:rsidR="00CA71A9" w:rsidRPr="00CA71A9">
        <w:rPr>
          <w:rFonts w:asciiTheme="minorHAnsi" w:hAnsiTheme="minorHAnsi" w:cstheme="minorHAnsi"/>
          <w:b/>
          <w:color w:val="0B0C0C"/>
          <w:sz w:val="22"/>
          <w:szCs w:val="22"/>
          <w:lang w:eastAsia="en-GB"/>
        </w:rPr>
        <w:t xml:space="preserve">taff, volunteers, pupils and parents at </w:t>
      </w:r>
      <w:r w:rsidR="00D20576">
        <w:rPr>
          <w:rFonts w:ascii="Calibri" w:hAnsi="Calibri" w:cs="Arial"/>
          <w:b/>
          <w:i/>
          <w:sz w:val="22"/>
          <w:szCs w:val="20"/>
        </w:rPr>
        <w:t xml:space="preserve">The German Saturday School </w:t>
      </w:r>
      <w:r w:rsidR="00CA71A9" w:rsidRPr="00CA71A9">
        <w:rPr>
          <w:rFonts w:asciiTheme="minorHAnsi" w:hAnsiTheme="minorHAnsi" w:cstheme="minorHAnsi"/>
          <w:b/>
          <w:color w:val="0B0C0C"/>
          <w:sz w:val="22"/>
          <w:szCs w:val="22"/>
          <w:lang w:eastAsia="en-GB"/>
        </w:rPr>
        <w:t>will not use or pass on any personal data in any way not in compliance with this policy</w:t>
      </w:r>
      <w:r w:rsidR="00E74B1B">
        <w:rPr>
          <w:rFonts w:asciiTheme="minorHAnsi" w:hAnsiTheme="minorHAnsi" w:cstheme="minorHAnsi"/>
          <w:b/>
          <w:color w:val="0B0C0C"/>
          <w:sz w:val="22"/>
          <w:szCs w:val="22"/>
          <w:lang w:eastAsia="en-GB"/>
        </w:rPr>
        <w:t xml:space="preserve">, </w:t>
      </w:r>
      <w:r w:rsidR="00CA71A9" w:rsidRPr="00CA71A9">
        <w:rPr>
          <w:rFonts w:asciiTheme="minorHAnsi" w:hAnsiTheme="minorHAnsi" w:cstheme="minorHAnsi"/>
          <w:b/>
          <w:color w:val="0B0C0C"/>
          <w:sz w:val="22"/>
          <w:szCs w:val="22"/>
          <w:lang w:eastAsia="en-GB"/>
        </w:rPr>
        <w:t xml:space="preserve">the </w:t>
      </w:r>
      <w:hyperlink r:id="rId11" w:history="1">
        <w:r w:rsidR="00CA71A9" w:rsidRPr="00B7093C">
          <w:rPr>
            <w:rStyle w:val="Hyperlink"/>
            <w:rFonts w:ascii="Calibri" w:hAnsi="Calibri" w:cs="Arial"/>
            <w:b/>
            <w:sz w:val="22"/>
            <w:szCs w:val="20"/>
          </w:rPr>
          <w:t>Data Protection Act 1998</w:t>
        </w:r>
      </w:hyperlink>
      <w:r w:rsidR="00E74B1B">
        <w:rPr>
          <w:rFonts w:ascii="Calibri" w:hAnsi="Calibri" w:cs="Arial"/>
          <w:b/>
          <w:sz w:val="22"/>
          <w:szCs w:val="20"/>
        </w:rPr>
        <w:t xml:space="preserve"> or </w:t>
      </w:r>
      <w:r w:rsidR="00E74B1B" w:rsidRPr="00E74B1B">
        <w:rPr>
          <w:rFonts w:ascii="Calibri" w:hAnsi="Calibri" w:cs="Arial"/>
          <w:b/>
          <w:sz w:val="22"/>
          <w:szCs w:val="20"/>
        </w:rPr>
        <w:t xml:space="preserve">the </w:t>
      </w:r>
      <w:hyperlink r:id="rId12" w:history="1">
        <w:r w:rsidR="00E74B1B" w:rsidRPr="00B7093C">
          <w:rPr>
            <w:rStyle w:val="Hyperlink"/>
            <w:rFonts w:ascii="Calibri" w:hAnsi="Calibri" w:cs="Arial"/>
            <w:b/>
            <w:sz w:val="22"/>
            <w:szCs w:val="20"/>
          </w:rPr>
          <w:t>GDPR (General Data Protection Regulation)</w:t>
        </w:r>
      </w:hyperlink>
      <w:r w:rsidR="00E74B1B" w:rsidRPr="00E74B1B">
        <w:rPr>
          <w:rFonts w:ascii="Calibri" w:hAnsi="Calibri" w:cs="Arial"/>
          <w:b/>
          <w:sz w:val="22"/>
          <w:szCs w:val="20"/>
        </w:rPr>
        <w:t>.</w:t>
      </w:r>
    </w:p>
    <w:p w14:paraId="38ED767C" w14:textId="77777777" w:rsidR="009A24A4" w:rsidRPr="009A24A4" w:rsidRDefault="009A24A4" w:rsidP="004A49FE">
      <w:pPr>
        <w:rPr>
          <w:rFonts w:ascii="Calibri" w:hAnsi="Calibri" w:cs="Arial"/>
          <w:b/>
          <w:sz w:val="22"/>
          <w:szCs w:val="20"/>
        </w:rPr>
      </w:pPr>
    </w:p>
    <w:p w14:paraId="08E7525C" w14:textId="77777777" w:rsidR="009A24A4" w:rsidRPr="009A24A4" w:rsidRDefault="009A24A4" w:rsidP="004A49FE">
      <w:pPr>
        <w:rPr>
          <w:rFonts w:ascii="Calibri" w:hAnsi="Calibri" w:cs="Arial"/>
          <w:b/>
          <w:sz w:val="22"/>
          <w:szCs w:val="20"/>
        </w:rPr>
      </w:pPr>
    </w:p>
    <w:p w14:paraId="2D4F48B3" w14:textId="1D317445" w:rsidR="004A49FE" w:rsidRDefault="004A49FE" w:rsidP="004A49FE">
      <w:pPr>
        <w:rPr>
          <w:rFonts w:asciiTheme="minorHAnsi" w:hAnsiTheme="minorHAnsi" w:cstheme="minorHAnsi"/>
          <w:color w:val="0B0C0C"/>
          <w:sz w:val="22"/>
          <w:szCs w:val="22"/>
          <w:lang w:eastAsia="en-GB"/>
        </w:rPr>
      </w:pPr>
      <w:r w:rsidRPr="004A49FE">
        <w:rPr>
          <w:rFonts w:ascii="Calibri" w:hAnsi="Calibri" w:cs="Arial"/>
          <w:b/>
          <w:sz w:val="22"/>
          <w:szCs w:val="20"/>
        </w:rPr>
        <w:t>ASK FOR A COPY OF THE INFORMATION WE HOLD ABOUT YOU</w:t>
      </w:r>
      <w:r>
        <w:rPr>
          <w:rFonts w:ascii="Calibri" w:hAnsi="Calibri" w:cs="Arial"/>
          <w:sz w:val="22"/>
          <w:szCs w:val="20"/>
        </w:rPr>
        <w:br/>
      </w:r>
      <w:r w:rsidRPr="004A49FE">
        <w:rPr>
          <w:rFonts w:asciiTheme="minorHAnsi" w:hAnsiTheme="minorHAnsi" w:cstheme="minorHAnsi"/>
          <w:color w:val="0B0C0C"/>
          <w:sz w:val="22"/>
          <w:szCs w:val="22"/>
          <w:lang w:eastAsia="en-GB"/>
        </w:rPr>
        <w:t xml:space="preserve">If you’d like to request a copy of the information </w:t>
      </w:r>
      <w:r w:rsidR="00D20576">
        <w:rPr>
          <w:rFonts w:ascii="Calibri" w:hAnsi="Calibri" w:cs="Arial"/>
          <w:i/>
          <w:sz w:val="22"/>
          <w:szCs w:val="20"/>
        </w:rPr>
        <w:t xml:space="preserve">The German Saturday School </w:t>
      </w:r>
      <w:r w:rsidR="00FE7C72">
        <w:rPr>
          <w:rFonts w:asciiTheme="minorHAnsi" w:hAnsiTheme="minorHAnsi" w:cstheme="minorHAnsi"/>
          <w:color w:val="0B0C0C"/>
          <w:sz w:val="22"/>
          <w:szCs w:val="22"/>
          <w:lang w:eastAsia="en-GB"/>
        </w:rPr>
        <w:t>is holding</w:t>
      </w:r>
      <w:r w:rsidRPr="004A49FE">
        <w:rPr>
          <w:rFonts w:asciiTheme="minorHAnsi" w:hAnsiTheme="minorHAnsi" w:cstheme="minorHAnsi"/>
          <w:color w:val="0B0C0C"/>
          <w:sz w:val="22"/>
          <w:szCs w:val="22"/>
          <w:lang w:eastAsia="en-GB"/>
        </w:rPr>
        <w:t xml:space="preserve"> on you</w:t>
      </w:r>
      <w:r>
        <w:rPr>
          <w:rFonts w:asciiTheme="minorHAnsi" w:hAnsiTheme="minorHAnsi" w:cstheme="minorHAnsi"/>
          <w:color w:val="0B0C0C"/>
          <w:sz w:val="22"/>
          <w:szCs w:val="22"/>
          <w:lang w:eastAsia="en-GB"/>
        </w:rPr>
        <w:t xml:space="preserve">, please contact </w:t>
      </w:r>
      <w:r w:rsidRPr="004A49FE">
        <w:rPr>
          <w:rFonts w:asciiTheme="minorHAnsi" w:hAnsiTheme="minorHAnsi" w:cstheme="minorHAnsi"/>
          <w:color w:val="0B0C0C"/>
          <w:sz w:val="22"/>
          <w:szCs w:val="22"/>
          <w:lang w:eastAsia="en-GB"/>
        </w:rPr>
        <w:t xml:space="preserve">us </w:t>
      </w:r>
      <w:r w:rsidR="00341ECE">
        <w:rPr>
          <w:rFonts w:asciiTheme="minorHAnsi" w:hAnsiTheme="minorHAnsi" w:cstheme="minorHAnsi"/>
          <w:color w:val="0B0C0C"/>
          <w:sz w:val="22"/>
          <w:szCs w:val="22"/>
          <w:lang w:eastAsia="en-GB"/>
        </w:rPr>
        <w:t>at the</w:t>
      </w:r>
      <w:r>
        <w:rPr>
          <w:rFonts w:asciiTheme="minorHAnsi" w:hAnsiTheme="minorHAnsi" w:cstheme="minorHAnsi"/>
          <w:color w:val="0B0C0C"/>
          <w:sz w:val="22"/>
          <w:szCs w:val="22"/>
          <w:lang w:eastAsia="en-GB"/>
        </w:rPr>
        <w:t xml:space="preserve"> details below.</w:t>
      </w:r>
    </w:p>
    <w:p w14:paraId="55A4B41F" w14:textId="77777777" w:rsidR="00B02A3A" w:rsidRPr="00C13BB4" w:rsidRDefault="00B02A3A" w:rsidP="00910121">
      <w:pPr>
        <w:rPr>
          <w:rFonts w:ascii="Calibri" w:hAnsi="Calibri" w:cs="Arial"/>
          <w:b/>
          <w:sz w:val="22"/>
          <w:szCs w:val="20"/>
        </w:rPr>
      </w:pPr>
    </w:p>
    <w:p w14:paraId="2A9EF2D6" w14:textId="0D464CBE" w:rsidR="004A49FE" w:rsidRPr="004A49FE" w:rsidRDefault="004A49FE" w:rsidP="004A49FE">
      <w:pPr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>COMPLAINTS</w:t>
      </w:r>
      <w:r>
        <w:rPr>
          <w:rFonts w:ascii="Calibri" w:hAnsi="Calibri" w:cs="Arial"/>
          <w:b/>
          <w:sz w:val="22"/>
          <w:szCs w:val="20"/>
        </w:rPr>
        <w:br/>
      </w:r>
      <w:r w:rsidRPr="004A49FE">
        <w:rPr>
          <w:rFonts w:asciiTheme="minorHAnsi" w:hAnsiTheme="minorHAnsi" w:cstheme="minorHAnsi"/>
          <w:color w:val="0B0C0C"/>
          <w:sz w:val="22"/>
          <w:szCs w:val="22"/>
        </w:rPr>
        <w:t xml:space="preserve">If you feel that </w:t>
      </w:r>
      <w:r w:rsidR="00D20576">
        <w:rPr>
          <w:rFonts w:ascii="Calibri" w:hAnsi="Calibri" w:cs="Arial"/>
          <w:i/>
          <w:sz w:val="22"/>
          <w:szCs w:val="20"/>
        </w:rPr>
        <w:t xml:space="preserve">The German Saturday School </w:t>
      </w:r>
      <w:r w:rsidRPr="004A49FE">
        <w:rPr>
          <w:rFonts w:asciiTheme="minorHAnsi" w:hAnsiTheme="minorHAnsi" w:cstheme="minorHAnsi"/>
          <w:color w:val="0B0C0C"/>
          <w:sz w:val="22"/>
          <w:szCs w:val="22"/>
        </w:rPr>
        <w:t xml:space="preserve">has not kept its promises to you about the way we handle your personal information, </w:t>
      </w:r>
      <w:r>
        <w:rPr>
          <w:rFonts w:asciiTheme="minorHAnsi" w:hAnsiTheme="minorHAnsi" w:cstheme="minorHAnsi"/>
          <w:color w:val="0B0C0C"/>
          <w:sz w:val="22"/>
          <w:szCs w:val="22"/>
          <w:lang w:eastAsia="en-GB"/>
        </w:rPr>
        <w:t xml:space="preserve">please contact </w:t>
      </w:r>
      <w:r w:rsidRPr="004A49FE">
        <w:rPr>
          <w:rFonts w:asciiTheme="minorHAnsi" w:hAnsiTheme="minorHAnsi" w:cstheme="minorHAnsi"/>
          <w:color w:val="0B0C0C"/>
          <w:sz w:val="22"/>
          <w:szCs w:val="22"/>
          <w:lang w:eastAsia="en-GB"/>
        </w:rPr>
        <w:t xml:space="preserve">us </w:t>
      </w:r>
      <w:r w:rsidR="00341ECE">
        <w:rPr>
          <w:rFonts w:asciiTheme="minorHAnsi" w:hAnsiTheme="minorHAnsi" w:cstheme="minorHAnsi"/>
          <w:color w:val="0B0C0C"/>
          <w:sz w:val="22"/>
          <w:szCs w:val="22"/>
          <w:lang w:eastAsia="en-GB"/>
        </w:rPr>
        <w:t xml:space="preserve">at the </w:t>
      </w:r>
      <w:r>
        <w:rPr>
          <w:rFonts w:asciiTheme="minorHAnsi" w:hAnsiTheme="minorHAnsi" w:cstheme="minorHAnsi"/>
          <w:color w:val="0B0C0C"/>
          <w:sz w:val="22"/>
          <w:szCs w:val="22"/>
          <w:lang w:eastAsia="en-GB"/>
        </w:rPr>
        <w:t>details below.</w:t>
      </w:r>
    </w:p>
    <w:p w14:paraId="2ED6D2F6" w14:textId="77777777" w:rsidR="00C12E0F" w:rsidRDefault="004A49FE" w:rsidP="00085436">
      <w:pPr>
        <w:rPr>
          <w:rFonts w:asciiTheme="minorHAnsi" w:hAnsiTheme="minorHAnsi" w:cstheme="minorHAnsi"/>
          <w:color w:val="0B0C0C"/>
          <w:sz w:val="22"/>
          <w:szCs w:val="22"/>
        </w:rPr>
      </w:pPr>
      <w:r w:rsidRPr="004A49FE">
        <w:rPr>
          <w:rFonts w:asciiTheme="minorHAnsi" w:hAnsiTheme="minorHAnsi" w:cstheme="minorHAnsi"/>
          <w:color w:val="0B0C0C"/>
          <w:sz w:val="22"/>
          <w:szCs w:val="22"/>
        </w:rPr>
        <w:t>We will investigate your concerns and report back to you within 20 working days</w:t>
      </w:r>
      <w:r>
        <w:rPr>
          <w:rFonts w:asciiTheme="minorHAnsi" w:hAnsiTheme="minorHAnsi" w:cstheme="minorHAnsi"/>
          <w:color w:val="0B0C0C"/>
          <w:sz w:val="22"/>
          <w:szCs w:val="22"/>
        </w:rPr>
        <w:t>.</w:t>
      </w:r>
    </w:p>
    <w:p w14:paraId="299BD86B" w14:textId="77777777" w:rsidR="00465B43" w:rsidRPr="00465B43" w:rsidRDefault="00465B43" w:rsidP="00465B43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2"/>
          <w:szCs w:val="22"/>
        </w:rPr>
      </w:pPr>
    </w:p>
    <w:p w14:paraId="0C4B6728" w14:textId="77777777" w:rsidR="00CA3E0A" w:rsidRDefault="00CA3E0A" w:rsidP="00CA3E0A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Reviewed in May 2019 by </w:t>
      </w:r>
    </w:p>
    <w:p w14:paraId="43C133C9" w14:textId="77777777" w:rsidR="00CA3E0A" w:rsidRDefault="00CA3E0A" w:rsidP="00CA3E0A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2"/>
          <w:szCs w:val="22"/>
        </w:rPr>
      </w:pPr>
      <w:r>
        <w:rPr>
          <w:rFonts w:ascii="Calibri" w:hAnsi="Calibri" w:cs="Helvetica-Bold"/>
          <w:b/>
          <w:bCs/>
          <w:sz w:val="22"/>
          <w:szCs w:val="22"/>
        </w:rPr>
        <w:t>Marianne Siegfried-Brookes</w:t>
      </w:r>
      <w:r>
        <w:rPr>
          <w:rFonts w:ascii="Calibri" w:hAnsi="Calibri" w:cs="Helvetica-Bold"/>
          <w:b/>
          <w:bCs/>
          <w:sz w:val="22"/>
          <w:szCs w:val="22"/>
        </w:rPr>
        <w:br/>
        <w:t>Director</w:t>
      </w:r>
    </w:p>
    <w:p w14:paraId="56583791" w14:textId="3CFA8C35" w:rsidR="000F70D5" w:rsidRPr="00CA3E0A" w:rsidRDefault="00CA3E0A" w:rsidP="00CA3E0A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/>
        </w:rPr>
      </w:pPr>
      <w:r>
        <w:br/>
      </w:r>
      <w:r>
        <w:rPr>
          <w:rFonts w:ascii="Calibri" w:hAnsi="Calibri" w:cs="Helvetica-Bold"/>
          <w:bCs/>
          <w:i/>
          <w:sz w:val="20"/>
          <w:szCs w:val="20"/>
          <w:lang w:val="en-US"/>
        </w:rPr>
        <w:t>The German Academy</w:t>
      </w:r>
      <w:r>
        <w:rPr>
          <w:rFonts w:ascii="Calibri" w:hAnsi="Calibri" w:cs="Helvetica-Bold"/>
          <w:bCs/>
          <w:i/>
          <w:sz w:val="20"/>
          <w:szCs w:val="20"/>
          <w:lang w:val="en-US"/>
        </w:rPr>
        <w:br/>
      </w:r>
      <w:r>
        <w:rPr>
          <w:rFonts w:ascii="Calibri" w:hAnsi="Calibri" w:cs="Calibri"/>
          <w:i/>
          <w:color w:val="525252"/>
          <w:sz w:val="20"/>
          <w:szCs w:val="20"/>
          <w:lang w:val="en-US"/>
        </w:rPr>
        <w:t>a non-profit company limited by guarantee registered in England and Wales No. 9606717</w:t>
      </w:r>
      <w:r>
        <w:rPr>
          <w:rFonts w:ascii="Calibri" w:hAnsi="Calibri" w:cs="Helvetica-Bold"/>
          <w:bCs/>
          <w:i/>
          <w:sz w:val="20"/>
          <w:szCs w:val="20"/>
          <w:lang w:val="en-US"/>
        </w:rPr>
        <w:br/>
      </w:r>
      <w:hyperlink r:id="rId13" w:history="1">
        <w:r>
          <w:rPr>
            <w:rStyle w:val="Hyperlink"/>
            <w:rFonts w:ascii="Calibri" w:hAnsi="Calibri" w:cs="Helvetica-Bold"/>
            <w:bCs/>
            <w:i/>
            <w:sz w:val="20"/>
            <w:szCs w:val="20"/>
            <w:lang w:val="en-US"/>
          </w:rPr>
          <w:t>www.germanacademy.org.uk</w:t>
        </w:r>
      </w:hyperlink>
      <w:r>
        <w:rPr>
          <w:rFonts w:ascii="Calibri" w:hAnsi="Calibri" w:cs="Helvetica-Bold"/>
          <w:bCs/>
          <w:i/>
          <w:sz w:val="20"/>
          <w:szCs w:val="20"/>
          <w:lang w:val="en-US"/>
        </w:rPr>
        <w:br/>
      </w:r>
      <w:hyperlink r:id="rId14" w:history="1">
        <w:r>
          <w:rPr>
            <w:rStyle w:val="Hyperlink"/>
            <w:rFonts w:ascii="Calibri" w:hAnsi="Calibri" w:cs="Helvetica-Bold"/>
            <w:bCs/>
            <w:i/>
            <w:sz w:val="20"/>
            <w:szCs w:val="20"/>
            <w:lang w:val="en-US"/>
          </w:rPr>
          <w:t>office@germanacademy.org.uk</w:t>
        </w:r>
      </w:hyperlink>
      <w:bookmarkStart w:id="0" w:name="_GoBack"/>
      <w:bookmarkEnd w:id="0"/>
    </w:p>
    <w:sectPr w:rsidR="000F70D5" w:rsidRPr="00CA3E0A" w:rsidSect="00253EB7">
      <w:footerReference w:type="even" r:id="rId15"/>
      <w:footerReference w:type="default" r:id="rId16"/>
      <w:pgSz w:w="11906" w:h="16838"/>
      <w:pgMar w:top="567" w:right="1797" w:bottom="72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CC114" w14:textId="77777777" w:rsidR="009E4046" w:rsidRDefault="009E4046">
      <w:r>
        <w:separator/>
      </w:r>
    </w:p>
  </w:endnote>
  <w:endnote w:type="continuationSeparator" w:id="0">
    <w:p w14:paraId="2DC41D7A" w14:textId="77777777" w:rsidR="009E4046" w:rsidRDefault="009E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BE119" w14:textId="77777777" w:rsidR="00ED66CE" w:rsidRDefault="00ED66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6737CC" w14:textId="77777777" w:rsidR="00ED66CE" w:rsidRDefault="00ED66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7F720" w14:textId="77777777" w:rsidR="00ED66CE" w:rsidRDefault="00ED66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05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0057B3" w14:textId="77777777" w:rsidR="00ED66CE" w:rsidRDefault="00ED66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C568B" w14:textId="77777777" w:rsidR="009E4046" w:rsidRDefault="009E4046">
      <w:r>
        <w:separator/>
      </w:r>
    </w:p>
  </w:footnote>
  <w:footnote w:type="continuationSeparator" w:id="0">
    <w:p w14:paraId="47505B65" w14:textId="77777777" w:rsidR="009E4046" w:rsidRDefault="009E4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F2F"/>
    <w:multiLevelType w:val="multilevel"/>
    <w:tmpl w:val="D0EE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D6C18"/>
    <w:multiLevelType w:val="hybridMultilevel"/>
    <w:tmpl w:val="A95E230C"/>
    <w:lvl w:ilvl="0" w:tplc="11A667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E1C55"/>
    <w:multiLevelType w:val="multilevel"/>
    <w:tmpl w:val="251E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C074A1"/>
    <w:multiLevelType w:val="hybridMultilevel"/>
    <w:tmpl w:val="F64C4570"/>
    <w:lvl w:ilvl="0" w:tplc="29EEDC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974E2"/>
    <w:multiLevelType w:val="multilevel"/>
    <w:tmpl w:val="A200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7E1888"/>
    <w:multiLevelType w:val="multilevel"/>
    <w:tmpl w:val="9DA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9E592F"/>
    <w:multiLevelType w:val="multilevel"/>
    <w:tmpl w:val="6F26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A3A"/>
    <w:rsid w:val="00020C8F"/>
    <w:rsid w:val="00066402"/>
    <w:rsid w:val="000816E5"/>
    <w:rsid w:val="00085436"/>
    <w:rsid w:val="000E4A81"/>
    <w:rsid w:val="000F70D5"/>
    <w:rsid w:val="000F7737"/>
    <w:rsid w:val="00100E21"/>
    <w:rsid w:val="00146430"/>
    <w:rsid w:val="00160306"/>
    <w:rsid w:val="00176112"/>
    <w:rsid w:val="001810AC"/>
    <w:rsid w:val="001C32CA"/>
    <w:rsid w:val="0020547A"/>
    <w:rsid w:val="00242E2F"/>
    <w:rsid w:val="002453CF"/>
    <w:rsid w:val="00253EB7"/>
    <w:rsid w:val="00260907"/>
    <w:rsid w:val="00262B35"/>
    <w:rsid w:val="00282284"/>
    <w:rsid w:val="002A5435"/>
    <w:rsid w:val="002E5FD3"/>
    <w:rsid w:val="002F5F61"/>
    <w:rsid w:val="00322955"/>
    <w:rsid w:val="00341ECE"/>
    <w:rsid w:val="00353EFD"/>
    <w:rsid w:val="00356666"/>
    <w:rsid w:val="00364915"/>
    <w:rsid w:val="003A5259"/>
    <w:rsid w:val="00465B43"/>
    <w:rsid w:val="004660F0"/>
    <w:rsid w:val="00476F57"/>
    <w:rsid w:val="00482AA4"/>
    <w:rsid w:val="004A49FE"/>
    <w:rsid w:val="005808D2"/>
    <w:rsid w:val="005B41D6"/>
    <w:rsid w:val="005C27A8"/>
    <w:rsid w:val="006129FF"/>
    <w:rsid w:val="00616B54"/>
    <w:rsid w:val="00646D66"/>
    <w:rsid w:val="00650C2F"/>
    <w:rsid w:val="0066357C"/>
    <w:rsid w:val="006A29E0"/>
    <w:rsid w:val="006C140D"/>
    <w:rsid w:val="006D6899"/>
    <w:rsid w:val="00707C0A"/>
    <w:rsid w:val="0075623C"/>
    <w:rsid w:val="00781654"/>
    <w:rsid w:val="007C0266"/>
    <w:rsid w:val="008232C3"/>
    <w:rsid w:val="00836FD4"/>
    <w:rsid w:val="0084053D"/>
    <w:rsid w:val="008A7C52"/>
    <w:rsid w:val="008B0ADE"/>
    <w:rsid w:val="008F2785"/>
    <w:rsid w:val="00910121"/>
    <w:rsid w:val="0095236C"/>
    <w:rsid w:val="009A24A4"/>
    <w:rsid w:val="009E4046"/>
    <w:rsid w:val="009F7F6A"/>
    <w:rsid w:val="00A20C82"/>
    <w:rsid w:val="00AB6F4D"/>
    <w:rsid w:val="00B02A3A"/>
    <w:rsid w:val="00B041BF"/>
    <w:rsid w:val="00B44DE9"/>
    <w:rsid w:val="00B45A1D"/>
    <w:rsid w:val="00B7093C"/>
    <w:rsid w:val="00BB6DE5"/>
    <w:rsid w:val="00BD0132"/>
    <w:rsid w:val="00C12E0F"/>
    <w:rsid w:val="00C13BB4"/>
    <w:rsid w:val="00C17A47"/>
    <w:rsid w:val="00C31B94"/>
    <w:rsid w:val="00C50212"/>
    <w:rsid w:val="00C656E1"/>
    <w:rsid w:val="00CA3E0A"/>
    <w:rsid w:val="00CA71A9"/>
    <w:rsid w:val="00CB26C3"/>
    <w:rsid w:val="00CD1690"/>
    <w:rsid w:val="00CD4F85"/>
    <w:rsid w:val="00CD57C4"/>
    <w:rsid w:val="00D20576"/>
    <w:rsid w:val="00D77A58"/>
    <w:rsid w:val="00D85307"/>
    <w:rsid w:val="00E17EA0"/>
    <w:rsid w:val="00E74B1B"/>
    <w:rsid w:val="00EA6378"/>
    <w:rsid w:val="00ED66CE"/>
    <w:rsid w:val="00F34AF2"/>
    <w:rsid w:val="00F55DB1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82AE"/>
  <w15:chartTrackingRefBased/>
  <w15:docId w15:val="{580C7E15-57AF-41B4-B379-B3E1CB2A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A3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A49F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49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02A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02A3A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B02A3A"/>
  </w:style>
  <w:style w:type="paragraph" w:styleId="NormalWeb">
    <w:name w:val="Normal (Web)"/>
    <w:basedOn w:val="Normal"/>
    <w:uiPriority w:val="99"/>
    <w:semiHidden/>
    <w:unhideWhenUsed/>
    <w:rsid w:val="0091012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253E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49F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9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66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6C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pga/1998/29/contents" TargetMode="External"/><Relationship Id="rId13" Type="http://schemas.openxmlformats.org/officeDocument/2006/relationships/hyperlink" Target="http://www.germanacademy.org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co.org.uk/for-organisations/guide-to-the-general-data-protection-regulation-gdp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lation.gov.uk/ukpga/1998/29/content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co.org.uk/for-organisations/guide-to-the-general-data-protection-regulation-gdp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uk/ukpga/1998/29/contents" TargetMode="External"/><Relationship Id="rId14" Type="http://schemas.openxmlformats.org/officeDocument/2006/relationships/hyperlink" Target="mailto:office@germanacadem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Siegfried-Brookes</dc:creator>
  <cp:keywords/>
  <dc:description/>
  <cp:lastModifiedBy>Marianne Siegfried-Brookes</cp:lastModifiedBy>
  <cp:revision>3</cp:revision>
  <cp:lastPrinted>2018-01-13T17:25:00Z</cp:lastPrinted>
  <dcterms:created xsi:type="dcterms:W3CDTF">2019-05-01T17:43:00Z</dcterms:created>
  <dcterms:modified xsi:type="dcterms:W3CDTF">2019-05-01T18:06:00Z</dcterms:modified>
</cp:coreProperties>
</file>